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213" w:rsidRDefault="00F9268E" w:rsidP="00CF0366">
      <w:pPr>
        <w:spacing w:after="0" w:line="240" w:lineRule="auto"/>
        <w:jc w:val="both"/>
        <w:rPr>
          <w:rFonts w:ascii="Times New Roman" w:hAnsi="Times New Roman"/>
          <w:b/>
          <w:sz w:val="20"/>
          <w:szCs w:val="20"/>
        </w:rPr>
      </w:pPr>
      <w:r>
        <w:rPr>
          <w:rFonts w:ascii="Times New Roman" w:hAnsi="Times New Roman"/>
          <w:b/>
          <w:sz w:val="20"/>
          <w:szCs w:val="20"/>
        </w:rPr>
        <w:t>Apakah yang ada pada risalah ini</w:t>
      </w:r>
    </w:p>
    <w:p w:rsidR="000C6213" w:rsidRDefault="00F9268E" w:rsidP="00CF0366">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 xml:space="preserve">Apakah </w:t>
      </w:r>
      <w:r w:rsidRPr="00260508">
        <w:rPr>
          <w:rFonts w:ascii="Times New Roman" w:hAnsi="Times New Roman"/>
          <w:sz w:val="20"/>
          <w:szCs w:val="20"/>
        </w:rPr>
        <w:t xml:space="preserve">kegunaan </w:t>
      </w:r>
      <w:r w:rsidRPr="00260508">
        <w:rPr>
          <w:rFonts w:ascii="Times New Roman" w:hAnsi="Times New Roman"/>
          <w:color w:val="FF0000"/>
          <w:sz w:val="20"/>
          <w:szCs w:val="20"/>
        </w:rPr>
        <w:t>product name</w:t>
      </w:r>
      <w:r>
        <w:rPr>
          <w:rFonts w:ascii="Times New Roman" w:hAnsi="Times New Roman"/>
          <w:i/>
          <w:color w:val="FF0000"/>
          <w:sz w:val="20"/>
          <w:szCs w:val="20"/>
        </w:rPr>
        <w:t xml:space="preserve"> </w:t>
      </w:r>
      <w:r>
        <w:rPr>
          <w:rFonts w:ascii="Times New Roman" w:hAnsi="Times New Roman"/>
          <w:i/>
          <w:color w:val="00B050"/>
          <w:sz w:val="20"/>
          <w:szCs w:val="20"/>
        </w:rPr>
        <w:t>(product name may be shortened from here onwards, no need to mention strength, e.g. Abcd Ointment)</w:t>
      </w:r>
      <w:r>
        <w:rPr>
          <w:rFonts w:ascii="Times New Roman" w:hAnsi="Times New Roman"/>
          <w:i/>
          <w:color w:val="FF0000"/>
          <w:sz w:val="20"/>
          <w:szCs w:val="20"/>
        </w:rPr>
        <w:t xml:space="preserve"> </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 xml:space="preserve">Bagaimana </w:t>
      </w:r>
      <w:r w:rsidRPr="00260508">
        <w:rPr>
          <w:rFonts w:ascii="Times New Roman" w:hAnsi="Times New Roman"/>
          <w:color w:val="FF0000"/>
          <w:sz w:val="20"/>
          <w:szCs w:val="20"/>
        </w:rPr>
        <w:t>product name</w:t>
      </w:r>
      <w:r w:rsidRPr="00260508">
        <w:rPr>
          <w:rFonts w:ascii="Times New Roman" w:hAnsi="Times New Roman"/>
          <w:sz w:val="20"/>
          <w:szCs w:val="20"/>
        </w:rPr>
        <w:t xml:space="preserve"> berfungsi</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 xml:space="preserve">Sebelum menggunakan </w:t>
      </w:r>
      <w:r w:rsidRPr="00260508">
        <w:rPr>
          <w:rFonts w:ascii="Times New Roman" w:hAnsi="Times New Roman"/>
          <w:color w:val="FF0000"/>
          <w:sz w:val="20"/>
          <w:szCs w:val="20"/>
        </w:rPr>
        <w:t>product name</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 xml:space="preserve">Cara menggunakan </w:t>
      </w:r>
      <w:r w:rsidRPr="00260508">
        <w:rPr>
          <w:rFonts w:ascii="Times New Roman" w:hAnsi="Times New Roman"/>
          <w:color w:val="FF0000"/>
          <w:sz w:val="20"/>
          <w:szCs w:val="20"/>
        </w:rPr>
        <w:t>product name</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 xml:space="preserve">Semasa menggunakan </w:t>
      </w:r>
      <w:r w:rsidRPr="00260508">
        <w:rPr>
          <w:rFonts w:ascii="Times New Roman" w:hAnsi="Times New Roman"/>
          <w:color w:val="FF0000"/>
          <w:sz w:val="20"/>
          <w:szCs w:val="20"/>
        </w:rPr>
        <w:t>product name</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Kesan-kesan sampingan</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 xml:space="preserve">Cara penyimpanan dan pelupusan </w:t>
      </w:r>
      <w:r w:rsidRPr="00260508">
        <w:rPr>
          <w:rFonts w:ascii="Times New Roman" w:hAnsi="Times New Roman"/>
          <w:color w:val="FF0000"/>
          <w:sz w:val="20"/>
          <w:szCs w:val="20"/>
        </w:rPr>
        <w:t>product name</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Maklumat lanjut</w:t>
      </w:r>
    </w:p>
    <w:p w:rsidR="000C6213" w:rsidRPr="00260508" w:rsidRDefault="00F9268E" w:rsidP="00CF0366">
      <w:pPr>
        <w:pStyle w:val="ListParagraph"/>
        <w:numPr>
          <w:ilvl w:val="0"/>
          <w:numId w:val="1"/>
        </w:numPr>
        <w:spacing w:after="0" w:line="240" w:lineRule="auto"/>
        <w:jc w:val="both"/>
        <w:rPr>
          <w:rFonts w:ascii="Times New Roman" w:hAnsi="Times New Roman"/>
          <w:sz w:val="20"/>
          <w:szCs w:val="20"/>
        </w:rPr>
      </w:pPr>
      <w:r w:rsidRPr="00260508">
        <w:rPr>
          <w:rFonts w:ascii="Times New Roman" w:hAnsi="Times New Roman"/>
          <w:sz w:val="20"/>
          <w:szCs w:val="20"/>
        </w:rPr>
        <w:t>Pengilang dan Pemegang Pendaftaran Produk</w:t>
      </w:r>
    </w:p>
    <w:p w:rsidR="000C6213" w:rsidRDefault="00F9268E" w:rsidP="00CF0366">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Tarikh kemas kini RiMUP</w:t>
      </w:r>
    </w:p>
    <w:p w:rsidR="000C6213" w:rsidRDefault="000C6213" w:rsidP="00CF0366">
      <w:pPr>
        <w:spacing w:after="0" w:line="240" w:lineRule="auto"/>
        <w:jc w:val="both"/>
        <w:rPr>
          <w:rFonts w:ascii="Times New Roman" w:hAnsi="Times New Roman"/>
          <w:sz w:val="20"/>
          <w:szCs w:val="20"/>
        </w:rPr>
      </w:pPr>
    </w:p>
    <w:p w:rsidR="000C6213" w:rsidRDefault="000C6213" w:rsidP="00CF0366">
      <w:pPr>
        <w:spacing w:after="0" w:line="240" w:lineRule="auto"/>
        <w:jc w:val="both"/>
        <w:rPr>
          <w:rFonts w:ascii="Times New Roman" w:hAnsi="Times New Roman"/>
          <w:b/>
          <w:sz w:val="20"/>
          <w:szCs w:val="20"/>
        </w:rPr>
      </w:pPr>
    </w:p>
    <w:p w:rsidR="000C6213" w:rsidRDefault="000C6213" w:rsidP="00CF0366">
      <w:pPr>
        <w:spacing w:after="0" w:line="240" w:lineRule="auto"/>
        <w:jc w:val="both"/>
        <w:rPr>
          <w:rFonts w:ascii="Times New Roman" w:hAnsi="Times New Roman"/>
          <w:b/>
          <w:sz w:val="20"/>
          <w:szCs w:val="20"/>
        </w:rPr>
      </w:pPr>
    </w:p>
    <w:p w:rsidR="000C6213" w:rsidRPr="00260508" w:rsidRDefault="00F9268E" w:rsidP="00CF0366">
      <w:pPr>
        <w:spacing w:after="0" w:line="240" w:lineRule="auto"/>
        <w:jc w:val="both"/>
        <w:rPr>
          <w:rFonts w:ascii="Times New Roman" w:hAnsi="Times New Roman"/>
          <w:sz w:val="20"/>
          <w:szCs w:val="20"/>
        </w:rPr>
      </w:pPr>
      <w:r>
        <w:rPr>
          <w:rFonts w:ascii="Times New Roman" w:hAnsi="Times New Roman"/>
          <w:b/>
          <w:sz w:val="20"/>
          <w:szCs w:val="20"/>
        </w:rPr>
        <w:t xml:space="preserve">Apakah </w:t>
      </w:r>
      <w:r w:rsidRPr="00260508">
        <w:rPr>
          <w:rFonts w:ascii="Times New Roman" w:hAnsi="Times New Roman"/>
          <w:b/>
          <w:sz w:val="20"/>
          <w:szCs w:val="20"/>
        </w:rPr>
        <w:t xml:space="preserve">kegunaan </w:t>
      </w:r>
      <w:r w:rsidRPr="00260508">
        <w:rPr>
          <w:rFonts w:ascii="Times New Roman" w:hAnsi="Times New Roman"/>
          <w:b/>
          <w:color w:val="FF0000"/>
          <w:sz w:val="20"/>
          <w:szCs w:val="20"/>
        </w:rPr>
        <w:t>product name</w:t>
      </w:r>
      <w:r w:rsidRPr="00260508">
        <w:rPr>
          <w:rFonts w:ascii="Times New Roman" w:hAnsi="Times New Roman"/>
          <w:b/>
          <w:sz w:val="20"/>
          <w:szCs w:val="20"/>
        </w:rPr>
        <w:t xml:space="preserve">  </w:t>
      </w:r>
    </w:p>
    <w:p w:rsidR="000C6213" w:rsidRPr="00260508" w:rsidRDefault="000C6213" w:rsidP="00CF0366">
      <w:pPr>
        <w:spacing w:after="0" w:line="240" w:lineRule="auto"/>
        <w:jc w:val="both"/>
        <w:rPr>
          <w:rFonts w:ascii="Times New Roman" w:hAnsi="Times New Roman"/>
          <w:sz w:val="20"/>
          <w:szCs w:val="20"/>
        </w:rPr>
      </w:pPr>
    </w:p>
    <w:p w:rsidR="000C6213" w:rsidRPr="00260508" w:rsidRDefault="000C6213" w:rsidP="00CF0366">
      <w:pPr>
        <w:spacing w:after="0" w:line="240" w:lineRule="auto"/>
        <w:jc w:val="both"/>
        <w:rPr>
          <w:rFonts w:ascii="Times New Roman" w:hAnsi="Times New Roman"/>
          <w:sz w:val="20"/>
          <w:szCs w:val="20"/>
        </w:rPr>
      </w:pPr>
    </w:p>
    <w:p w:rsidR="000C6213" w:rsidRPr="00260508" w:rsidRDefault="000C6213" w:rsidP="00CF0366">
      <w:pPr>
        <w:spacing w:after="0" w:line="240" w:lineRule="auto"/>
        <w:jc w:val="both"/>
        <w:rPr>
          <w:rFonts w:ascii="Times New Roman" w:hAnsi="Times New Roman"/>
          <w:sz w:val="20"/>
          <w:szCs w:val="20"/>
        </w:rPr>
      </w:pPr>
    </w:p>
    <w:p w:rsidR="000C6213" w:rsidRPr="00260508" w:rsidRDefault="000C6213" w:rsidP="00CF0366">
      <w:pPr>
        <w:spacing w:after="0" w:line="240" w:lineRule="auto"/>
        <w:jc w:val="both"/>
        <w:rPr>
          <w:rFonts w:ascii="Times New Roman" w:hAnsi="Times New Roman"/>
          <w:sz w:val="20"/>
          <w:szCs w:val="20"/>
        </w:rPr>
      </w:pPr>
    </w:p>
    <w:p w:rsidR="000C6213" w:rsidRPr="00260508" w:rsidRDefault="00F9268E" w:rsidP="00CF0366">
      <w:pPr>
        <w:spacing w:after="0" w:line="240" w:lineRule="auto"/>
        <w:jc w:val="both"/>
        <w:rPr>
          <w:rFonts w:ascii="Times New Roman" w:hAnsi="Times New Roman"/>
          <w:sz w:val="20"/>
          <w:szCs w:val="20"/>
        </w:rPr>
      </w:pPr>
      <w:r w:rsidRPr="00260508">
        <w:rPr>
          <w:rFonts w:ascii="Times New Roman" w:hAnsi="Times New Roman"/>
          <w:b/>
          <w:sz w:val="20"/>
          <w:szCs w:val="20"/>
        </w:rPr>
        <w:t xml:space="preserve">Bagaimana  </w:t>
      </w:r>
      <w:r w:rsidRPr="00861F7E">
        <w:rPr>
          <w:rFonts w:ascii="Times New Roman" w:hAnsi="Times New Roman"/>
          <w:b/>
          <w:color w:val="FF0000"/>
          <w:sz w:val="20"/>
          <w:szCs w:val="20"/>
        </w:rPr>
        <w:t>product name</w:t>
      </w:r>
      <w:r w:rsidRPr="00260508">
        <w:rPr>
          <w:rFonts w:ascii="Times New Roman" w:hAnsi="Times New Roman"/>
          <w:b/>
          <w:sz w:val="20"/>
          <w:szCs w:val="20"/>
        </w:rPr>
        <w:t xml:space="preserve"> berfungsi </w:t>
      </w:r>
    </w:p>
    <w:p w:rsidR="000C6213" w:rsidRDefault="000C6213" w:rsidP="00CF0366">
      <w:pPr>
        <w:spacing w:after="0" w:line="240" w:lineRule="auto"/>
        <w:jc w:val="both"/>
        <w:rPr>
          <w:rFonts w:ascii="Times New Roman" w:hAnsi="Times New Roman"/>
          <w:sz w:val="20"/>
          <w:szCs w:val="20"/>
        </w:rPr>
      </w:pPr>
    </w:p>
    <w:p w:rsidR="000C6213" w:rsidRDefault="000C6213" w:rsidP="00CF0366">
      <w:pPr>
        <w:spacing w:after="0" w:line="240" w:lineRule="auto"/>
        <w:jc w:val="both"/>
        <w:rPr>
          <w:rFonts w:ascii="Times New Roman" w:hAnsi="Times New Roman"/>
          <w:sz w:val="20"/>
          <w:szCs w:val="20"/>
        </w:rPr>
      </w:pPr>
    </w:p>
    <w:p w:rsidR="000C6213" w:rsidRDefault="000C6213" w:rsidP="00CF0366">
      <w:pPr>
        <w:spacing w:after="0" w:line="240" w:lineRule="auto"/>
        <w:jc w:val="both"/>
        <w:rPr>
          <w:rFonts w:ascii="Times New Roman" w:hAnsi="Times New Roman"/>
          <w:sz w:val="20"/>
          <w:szCs w:val="20"/>
        </w:rPr>
      </w:pPr>
    </w:p>
    <w:p w:rsidR="000C6213" w:rsidRDefault="000C6213" w:rsidP="00CF0366">
      <w:pPr>
        <w:spacing w:after="0" w:line="240" w:lineRule="auto"/>
        <w:jc w:val="both"/>
        <w:rPr>
          <w:rFonts w:ascii="Times New Roman" w:hAnsi="Times New Roman"/>
          <w:sz w:val="20"/>
          <w:szCs w:val="20"/>
          <w:highlight w:val="yellow"/>
        </w:rPr>
      </w:pPr>
    </w:p>
    <w:p w:rsidR="000C6213" w:rsidRDefault="00F9268E" w:rsidP="00CF0366">
      <w:pPr>
        <w:spacing w:after="0" w:line="240" w:lineRule="auto"/>
        <w:jc w:val="both"/>
        <w:rPr>
          <w:rFonts w:ascii="Times New Roman" w:hAnsi="Times New Roman"/>
          <w:i/>
          <w:color w:val="FF0000"/>
          <w:sz w:val="20"/>
          <w:szCs w:val="20"/>
        </w:rPr>
      </w:pPr>
      <w:r>
        <w:rPr>
          <w:rFonts w:ascii="Times New Roman" w:hAnsi="Times New Roman"/>
          <w:b/>
          <w:sz w:val="20"/>
          <w:szCs w:val="20"/>
        </w:rPr>
        <w:t xml:space="preserve">Sebelum </w:t>
      </w:r>
      <w:r w:rsidRPr="00260508">
        <w:rPr>
          <w:rFonts w:ascii="Times New Roman" w:hAnsi="Times New Roman"/>
          <w:b/>
          <w:sz w:val="20"/>
          <w:szCs w:val="20"/>
        </w:rPr>
        <w:t xml:space="preserve">menggunakan </w:t>
      </w:r>
      <w:r w:rsidRPr="00861F7E">
        <w:rPr>
          <w:rFonts w:ascii="Times New Roman" w:hAnsi="Times New Roman"/>
          <w:i/>
          <w:color w:val="FF0000"/>
          <w:sz w:val="20"/>
          <w:szCs w:val="20"/>
        </w:rPr>
        <w:t>product name</w:t>
      </w: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 xml:space="preserve">Bila tidak boleh menggunakan </w:t>
      </w:r>
    </w:p>
    <w:p w:rsidR="001E08ED" w:rsidRDefault="001E08ED" w:rsidP="00E76304">
      <w:pPr>
        <w:pStyle w:val="Default"/>
        <w:ind w:left="142"/>
        <w:rPr>
          <w:sz w:val="20"/>
          <w:szCs w:val="20"/>
        </w:rPr>
      </w:pPr>
      <w:r w:rsidRPr="001E08ED">
        <w:rPr>
          <w:color w:val="548DD4"/>
          <w:sz w:val="20"/>
          <w:szCs w:val="20"/>
          <w:lang w:val="en-US"/>
        </w:rPr>
        <w:t>Jangan ambil ubat ini jika</w:t>
      </w:r>
      <w:r w:rsidRPr="001E08ED">
        <w:rPr>
          <w:sz w:val="20"/>
          <w:szCs w:val="20"/>
        </w:rPr>
        <w:t xml:space="preserve">: </w:t>
      </w:r>
    </w:p>
    <w:p w:rsidR="00E76304" w:rsidRPr="00E76304" w:rsidRDefault="00E76304" w:rsidP="00E76304">
      <w:pPr>
        <w:pStyle w:val="ListParagraph"/>
        <w:numPr>
          <w:ilvl w:val="0"/>
          <w:numId w:val="7"/>
        </w:numPr>
        <w:spacing w:after="0" w:line="240" w:lineRule="auto"/>
        <w:ind w:left="426" w:hanging="284"/>
        <w:jc w:val="both"/>
        <w:rPr>
          <w:rFonts w:ascii="Times New Roman" w:hAnsi="Times New Roman"/>
          <w:color w:val="548DD4"/>
          <w:sz w:val="20"/>
          <w:szCs w:val="20"/>
        </w:rPr>
      </w:pPr>
      <w:r w:rsidRPr="00E76304">
        <w:rPr>
          <w:rFonts w:ascii="Times New Roman" w:hAnsi="Times New Roman"/>
          <w:color w:val="548DD4"/>
          <w:sz w:val="20"/>
          <w:szCs w:val="20"/>
        </w:rPr>
        <w:t xml:space="preserve">anda mempunyai alahan terhadap </w:t>
      </w:r>
      <w:r w:rsidRPr="00E76304">
        <w:rPr>
          <w:rFonts w:ascii="Times New Roman" w:hAnsi="Times New Roman"/>
          <w:color w:val="FF0000"/>
          <w:sz w:val="20"/>
          <w:szCs w:val="20"/>
        </w:rPr>
        <w:t>active ingredients</w:t>
      </w:r>
      <w:r w:rsidRPr="00E76304">
        <w:rPr>
          <w:rFonts w:ascii="Times New Roman" w:hAnsi="Times New Roman"/>
          <w:color w:val="548DD4"/>
          <w:sz w:val="20"/>
          <w:szCs w:val="20"/>
        </w:rPr>
        <w:t xml:space="preserve"> atau mana-mana bahan lain yang terkandung dalam ubat ini (disenaraikan dalam Maklumat lanjut).</w:t>
      </w:r>
    </w:p>
    <w:p w:rsidR="000C6213" w:rsidRPr="00E76304" w:rsidRDefault="000C6213" w:rsidP="00E76304">
      <w:pPr>
        <w:pStyle w:val="ListParagraph"/>
        <w:spacing w:after="0" w:line="240" w:lineRule="auto"/>
        <w:ind w:left="360"/>
        <w:jc w:val="both"/>
        <w:rPr>
          <w:rFonts w:ascii="Times New Roman" w:hAnsi="Times New Roman"/>
          <w:color w:val="548DD4"/>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Sebelum menggunakan</w:t>
      </w:r>
      <w:r w:rsidR="00353E64">
        <w:rPr>
          <w:rFonts w:ascii="Times New Roman" w:hAnsi="Times New Roman"/>
          <w:i/>
          <w:sz w:val="20"/>
          <w:szCs w:val="20"/>
          <w:u w:val="single"/>
        </w:rPr>
        <w:t>nya</w:t>
      </w:r>
    </w:p>
    <w:p w:rsidR="00260508" w:rsidRPr="00385C77" w:rsidRDefault="00260508" w:rsidP="00260508">
      <w:pPr>
        <w:spacing w:after="0" w:line="240" w:lineRule="auto"/>
        <w:ind w:left="142"/>
        <w:rPr>
          <w:rFonts w:ascii="Times New Roman" w:hAnsi="Times New Roman"/>
          <w:bCs/>
          <w:color w:val="548DD4"/>
          <w:sz w:val="20"/>
          <w:szCs w:val="20"/>
        </w:rPr>
      </w:pPr>
      <w:r w:rsidRPr="00385C77">
        <w:rPr>
          <w:rFonts w:ascii="Times New Roman" w:hAnsi="Times New Roman"/>
          <w:color w:val="548DD4"/>
          <w:sz w:val="20"/>
          <w:szCs w:val="20"/>
          <w:lang w:val="en-MY"/>
        </w:rPr>
        <w:t xml:space="preserve">Dapatkan nasihat doktor atau ahli farmasi sebelum menggunakan </w:t>
      </w:r>
      <w:r w:rsidRPr="00385C77">
        <w:rPr>
          <w:rFonts w:ascii="Times New Roman" w:hAnsi="Times New Roman"/>
          <w:color w:val="FF0000"/>
          <w:sz w:val="20"/>
          <w:szCs w:val="20"/>
        </w:rPr>
        <w:t>product name</w:t>
      </w:r>
      <w:r w:rsidRPr="00385C77">
        <w:rPr>
          <w:rFonts w:ascii="Times New Roman" w:hAnsi="Times New Roman"/>
          <w:i/>
          <w:color w:val="FF0000"/>
          <w:sz w:val="20"/>
          <w:szCs w:val="20"/>
        </w:rPr>
        <w:t xml:space="preserve"> </w:t>
      </w:r>
      <w:r w:rsidRPr="00385C77">
        <w:rPr>
          <w:rFonts w:ascii="Times New Roman" w:hAnsi="Times New Roman"/>
          <w:color w:val="548DD4"/>
          <w:sz w:val="20"/>
          <w:szCs w:val="20"/>
          <w:lang w:val="en-MY"/>
        </w:rPr>
        <w:t xml:space="preserve">jika anda: </w:t>
      </w:r>
    </w:p>
    <w:p w:rsidR="00260508" w:rsidRPr="00385C77" w:rsidRDefault="00260508" w:rsidP="00260508">
      <w:pPr>
        <w:spacing w:after="0" w:line="240" w:lineRule="auto"/>
        <w:ind w:left="142"/>
        <w:rPr>
          <w:rFonts w:ascii="Times New Roman" w:hAnsi="Times New Roman"/>
          <w:color w:val="548DD4"/>
          <w:sz w:val="20"/>
          <w:szCs w:val="20"/>
          <w:lang w:val="en-MY"/>
        </w:rPr>
      </w:pPr>
    </w:p>
    <w:p w:rsidR="00260508" w:rsidRPr="00385C77" w:rsidRDefault="00260508" w:rsidP="00E76304">
      <w:pPr>
        <w:pStyle w:val="ListParagraph"/>
        <w:numPr>
          <w:ilvl w:val="0"/>
          <w:numId w:val="7"/>
        </w:numPr>
        <w:ind w:left="426" w:hanging="284"/>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260508" w:rsidRPr="00385C77" w:rsidRDefault="00260508" w:rsidP="00E76304">
      <w:pPr>
        <w:pStyle w:val="ListParagraph"/>
        <w:numPr>
          <w:ilvl w:val="0"/>
          <w:numId w:val="7"/>
        </w:numPr>
        <w:ind w:left="426" w:hanging="284"/>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0C6213" w:rsidRDefault="00F9268E" w:rsidP="00CF0366">
      <w:pPr>
        <w:spacing w:after="0" w:line="240" w:lineRule="auto"/>
        <w:ind w:left="142"/>
        <w:jc w:val="both"/>
        <w:rPr>
          <w:rFonts w:ascii="Times New Roman" w:hAnsi="Times New Roman"/>
          <w:i/>
          <w:color w:val="548DD4"/>
          <w:sz w:val="20"/>
          <w:szCs w:val="20"/>
        </w:rPr>
      </w:pPr>
      <w:r>
        <w:rPr>
          <w:rFonts w:ascii="Times New Roman" w:hAnsi="Times New Roman"/>
          <w:i/>
          <w:color w:val="548DD4"/>
          <w:sz w:val="20"/>
          <w:szCs w:val="20"/>
        </w:rPr>
        <w:t xml:space="preserve">Mengandung dan menyusukan anak </w:t>
      </w:r>
    </w:p>
    <w:p w:rsidR="000C6213" w:rsidRDefault="00F9268E" w:rsidP="00CF0366">
      <w:pPr>
        <w:spacing w:after="0" w:line="240" w:lineRule="auto"/>
        <w:ind w:left="142"/>
        <w:jc w:val="both"/>
        <w:rPr>
          <w:rFonts w:ascii="Times New Roman" w:hAnsi="Times New Roman"/>
          <w:color w:val="548DD4"/>
          <w:sz w:val="20"/>
          <w:szCs w:val="20"/>
        </w:rPr>
      </w:pPr>
      <w:r>
        <w:rPr>
          <w:rFonts w:ascii="Times New Roman" w:hAnsi="Times New Roman"/>
          <w:color w:val="548DD4"/>
          <w:sz w:val="20"/>
          <w:szCs w:val="20"/>
        </w:rPr>
        <w:tab/>
      </w:r>
    </w:p>
    <w:p w:rsidR="000C6213" w:rsidRDefault="00F9268E" w:rsidP="00CF0366">
      <w:pPr>
        <w:spacing w:after="0" w:line="240" w:lineRule="auto"/>
        <w:ind w:left="142"/>
        <w:jc w:val="both"/>
        <w:rPr>
          <w:rFonts w:ascii="Times New Roman" w:hAnsi="Times New Roman"/>
          <w:i/>
          <w:iCs/>
          <w:color w:val="00B050"/>
          <w:sz w:val="20"/>
          <w:szCs w:val="20"/>
        </w:rPr>
      </w:pPr>
      <w:r>
        <w:rPr>
          <w:rFonts w:ascii="Times New Roman" w:hAnsi="Times New Roman"/>
          <w:color w:val="548DD4"/>
          <w:sz w:val="20"/>
          <w:szCs w:val="20"/>
        </w:rPr>
        <w:t>Dapatkan nasihat doktor atau ahli farmasi</w:t>
      </w:r>
      <w:r>
        <w:rPr>
          <w:rFonts w:ascii="Times New Roman" w:eastAsia="Calibri" w:hAnsi="Times New Roman"/>
          <w:color w:val="548DD4"/>
          <w:sz w:val="20"/>
          <w:szCs w:val="20"/>
        </w:rPr>
        <w:t xml:space="preserve"> </w:t>
      </w:r>
      <w:r>
        <w:rPr>
          <w:rFonts w:ascii="Times New Roman" w:hAnsi="Times New Roman"/>
          <w:color w:val="548DD4"/>
          <w:sz w:val="20"/>
          <w:szCs w:val="20"/>
        </w:rPr>
        <w:t xml:space="preserve">jika anda mengandung, merancang untuk mengandung atau sedang menyusukan anak sebelum menggunakan sebarang ubat. </w:t>
      </w:r>
      <w:r>
        <w:rPr>
          <w:rFonts w:ascii="Times New Roman" w:hAnsi="Times New Roman"/>
          <w:i/>
          <w:iCs/>
          <w:color w:val="00B050"/>
          <w:sz w:val="20"/>
          <w:szCs w:val="20"/>
        </w:rPr>
        <w:t>(if applicable)</w:t>
      </w:r>
    </w:p>
    <w:p w:rsidR="00E76304" w:rsidRDefault="00E76304" w:rsidP="00CF0366">
      <w:pPr>
        <w:spacing w:after="0" w:line="240" w:lineRule="auto"/>
        <w:ind w:left="142"/>
        <w:jc w:val="both"/>
        <w:rPr>
          <w:rFonts w:ascii="Times New Roman" w:hAnsi="Times New Roman"/>
          <w:sz w:val="20"/>
          <w:szCs w:val="20"/>
        </w:rPr>
      </w:pPr>
    </w:p>
    <w:p w:rsidR="000C6213" w:rsidRDefault="000C6213" w:rsidP="00CF0366">
      <w:pPr>
        <w:spacing w:after="0" w:line="240" w:lineRule="auto"/>
        <w:ind w:left="180"/>
        <w:jc w:val="both"/>
        <w:rPr>
          <w:rFonts w:ascii="Times New Roman" w:hAnsi="Times New Roman"/>
          <w:sz w:val="20"/>
          <w:szCs w:val="20"/>
          <w:highlight w:val="yellow"/>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Jika mengambil ubat-ubat lain</w:t>
      </w:r>
    </w:p>
    <w:p w:rsidR="000C6213" w:rsidRDefault="00F9268E" w:rsidP="00CF0366">
      <w:pPr>
        <w:spacing w:after="0" w:line="240" w:lineRule="auto"/>
        <w:ind w:left="180"/>
        <w:jc w:val="both"/>
        <w:rPr>
          <w:rFonts w:ascii="Times New Roman" w:eastAsia="Calibri" w:hAnsi="Times New Roman"/>
          <w:bCs/>
          <w:color w:val="548DD4"/>
          <w:sz w:val="20"/>
          <w:szCs w:val="20"/>
        </w:rPr>
      </w:pPr>
      <w:r>
        <w:rPr>
          <w:rFonts w:ascii="Times New Roman" w:eastAsia="Calibri" w:hAnsi="Times New Roman"/>
          <w:bCs/>
          <w:color w:val="548DD4"/>
          <w:sz w:val="20"/>
          <w:szCs w:val="20"/>
        </w:rPr>
        <w:t>Beritahu doktor jika anda mengambil sebarang ubat lain, termasuk ubat yang dibeli tanpa preskripsi dari farmasi, pasar</w:t>
      </w:r>
      <w:r w:rsidR="007D47E8">
        <w:rPr>
          <w:rFonts w:ascii="Times New Roman" w:eastAsia="Calibri" w:hAnsi="Times New Roman"/>
          <w:bCs/>
          <w:color w:val="548DD4"/>
          <w:sz w:val="20"/>
          <w:szCs w:val="20"/>
        </w:rPr>
        <w:t xml:space="preserve"> r</w:t>
      </w:r>
      <w:r>
        <w:rPr>
          <w:rFonts w:ascii="Times New Roman" w:eastAsia="Calibri" w:hAnsi="Times New Roman"/>
          <w:bCs/>
          <w:color w:val="548DD4"/>
          <w:sz w:val="20"/>
          <w:szCs w:val="20"/>
        </w:rPr>
        <w:t>aya, atau kedai makanan kesihatan.</w:t>
      </w:r>
    </w:p>
    <w:p w:rsidR="00260508" w:rsidRDefault="00260508" w:rsidP="00CF0366">
      <w:pPr>
        <w:spacing w:after="0" w:line="240" w:lineRule="auto"/>
        <w:ind w:left="180"/>
        <w:jc w:val="both"/>
        <w:rPr>
          <w:rFonts w:ascii="Times New Roman" w:eastAsia="Calibri" w:hAnsi="Times New Roman"/>
          <w:bCs/>
          <w:color w:val="548DD4"/>
          <w:sz w:val="20"/>
          <w:szCs w:val="20"/>
        </w:rPr>
      </w:pPr>
    </w:p>
    <w:p w:rsidR="00260508" w:rsidRPr="00385C77" w:rsidRDefault="00260508" w:rsidP="00260508">
      <w:pPr>
        <w:spacing w:after="0" w:line="240" w:lineRule="auto"/>
        <w:ind w:left="142"/>
        <w:rPr>
          <w:rFonts w:ascii="Times New Roman" w:hAnsi="Times New Roman"/>
          <w:bCs/>
          <w:color w:val="548DD4"/>
          <w:sz w:val="20"/>
          <w:szCs w:val="20"/>
        </w:rPr>
      </w:pPr>
      <w:r w:rsidRPr="00385C77">
        <w:rPr>
          <w:rFonts w:ascii="Times New Roman" w:hAnsi="Times New Roman"/>
          <w:color w:val="548DD4"/>
          <w:sz w:val="20"/>
          <w:szCs w:val="20"/>
        </w:rPr>
        <w:t>Maklumkan kepada doktor atau ahli farmasi anda jika anda sedang mengambil:</w:t>
      </w:r>
    </w:p>
    <w:p w:rsidR="00260508" w:rsidRPr="00385C77" w:rsidRDefault="00260508" w:rsidP="00260508">
      <w:pPr>
        <w:spacing w:after="0" w:line="240" w:lineRule="auto"/>
        <w:ind w:left="142"/>
        <w:rPr>
          <w:rFonts w:ascii="Times New Roman" w:hAnsi="Times New Roman"/>
          <w:color w:val="548DD4"/>
          <w:sz w:val="20"/>
          <w:szCs w:val="20"/>
          <w:lang w:val="en-MY"/>
        </w:rPr>
      </w:pPr>
    </w:p>
    <w:p w:rsidR="00260508" w:rsidRPr="00385C77" w:rsidRDefault="00260508" w:rsidP="00260508">
      <w:pPr>
        <w:pStyle w:val="ListParagraph"/>
        <w:numPr>
          <w:ilvl w:val="0"/>
          <w:numId w:val="7"/>
        </w:numPr>
        <w:ind w:hanging="360"/>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260508" w:rsidRPr="00385C77" w:rsidRDefault="00260508" w:rsidP="00260508">
      <w:pPr>
        <w:pStyle w:val="ListParagraph"/>
        <w:numPr>
          <w:ilvl w:val="0"/>
          <w:numId w:val="7"/>
        </w:numPr>
        <w:ind w:hanging="360"/>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260508" w:rsidRPr="00385C77" w:rsidRDefault="00260508" w:rsidP="00CF0366">
      <w:pPr>
        <w:spacing w:after="0" w:line="240" w:lineRule="auto"/>
        <w:ind w:left="180"/>
        <w:jc w:val="both"/>
        <w:rPr>
          <w:rFonts w:ascii="Times New Roman" w:eastAsia="Calibri" w:hAnsi="Times New Roman"/>
          <w:bCs/>
          <w:color w:val="548DD4"/>
          <w:sz w:val="20"/>
          <w:szCs w:val="20"/>
        </w:rPr>
      </w:pPr>
    </w:p>
    <w:p w:rsidR="000C6213" w:rsidRPr="00385C77" w:rsidRDefault="00F9268E" w:rsidP="00CF0366">
      <w:pPr>
        <w:spacing w:after="0" w:line="240" w:lineRule="auto"/>
        <w:jc w:val="both"/>
        <w:rPr>
          <w:rFonts w:ascii="Times New Roman" w:hAnsi="Times New Roman"/>
          <w:i/>
          <w:color w:val="FF0000"/>
          <w:sz w:val="20"/>
          <w:szCs w:val="20"/>
        </w:rPr>
      </w:pPr>
      <w:r w:rsidRPr="00385C77">
        <w:rPr>
          <w:rFonts w:ascii="Times New Roman" w:hAnsi="Times New Roman"/>
          <w:b/>
          <w:sz w:val="20"/>
          <w:szCs w:val="20"/>
        </w:rPr>
        <w:t xml:space="preserve">Cara menggunakan </w:t>
      </w:r>
      <w:r w:rsidRPr="00861F7E">
        <w:rPr>
          <w:rFonts w:ascii="Times New Roman" w:hAnsi="Times New Roman"/>
          <w:b/>
          <w:color w:val="FF0000"/>
          <w:sz w:val="20"/>
          <w:szCs w:val="20"/>
        </w:rPr>
        <w:t>product name</w:t>
      </w:r>
    </w:p>
    <w:p w:rsidR="00260508" w:rsidRDefault="00260508" w:rsidP="00E76304">
      <w:pPr>
        <w:pStyle w:val="ListParagraph"/>
        <w:pBdr>
          <w:bottom w:val="none" w:sz="4" w:space="1" w:color="000000"/>
        </w:pBdr>
        <w:spacing w:after="0" w:line="240" w:lineRule="auto"/>
        <w:ind w:left="0"/>
        <w:jc w:val="both"/>
        <w:rPr>
          <w:rFonts w:ascii="Times New Roman" w:hAnsi="Times New Roman"/>
          <w:bCs/>
          <w:color w:val="548DD4"/>
          <w:sz w:val="20"/>
          <w:szCs w:val="20"/>
        </w:rPr>
      </w:pPr>
      <w:r w:rsidRPr="00385C77">
        <w:rPr>
          <w:rFonts w:ascii="Times New Roman" w:hAnsi="Times New Roman"/>
          <w:bCs/>
          <w:color w:val="548DD4"/>
          <w:sz w:val="20"/>
          <w:szCs w:val="20"/>
        </w:rPr>
        <w:t>Ikut arahan doktor atau ahli farmasi anda dengan teliti. Ia mungkin berbeza dari maklumat di dalam risalah ini. Jika anda tidak memahami arahan pada label ubat anda, sila rujuk kepada doktor atau ahli farmasi.</w:t>
      </w:r>
    </w:p>
    <w:p w:rsidR="00260508" w:rsidRDefault="00260508" w:rsidP="00CF0366">
      <w:pPr>
        <w:spacing w:after="0" w:line="240" w:lineRule="auto"/>
        <w:jc w:val="both"/>
        <w:rPr>
          <w:rFonts w:ascii="Times New Roman" w:hAnsi="Times New Roman"/>
          <w:b/>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Berapa banyak harus digunakan</w:t>
      </w:r>
    </w:p>
    <w:p w:rsidR="000C6213" w:rsidRDefault="000C6213" w:rsidP="00CF0366">
      <w:pPr>
        <w:pStyle w:val="ListParagraph"/>
        <w:spacing w:after="0" w:line="240" w:lineRule="auto"/>
        <w:ind w:left="180"/>
        <w:jc w:val="both"/>
        <w:rPr>
          <w:rFonts w:ascii="Times New Roman" w:hAnsi="Times New Roman"/>
          <w:sz w:val="20"/>
          <w:szCs w:val="20"/>
        </w:rPr>
      </w:pPr>
    </w:p>
    <w:p w:rsidR="000C6213" w:rsidRDefault="000C6213" w:rsidP="00CF0366">
      <w:pPr>
        <w:pStyle w:val="ListParagraph"/>
        <w:spacing w:after="0" w:line="240" w:lineRule="auto"/>
        <w:ind w:left="180"/>
        <w:jc w:val="both"/>
        <w:rPr>
          <w:rFonts w:ascii="Times New Roman" w:hAnsi="Times New Roman"/>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Bila perlu digunakan</w:t>
      </w:r>
    </w:p>
    <w:p w:rsidR="000C6213" w:rsidRDefault="00F9268E" w:rsidP="00CF0366">
      <w:pPr>
        <w:pStyle w:val="ListParagraph"/>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Ikut arahan doktor atau ahli farmasi anda.</w:t>
      </w:r>
    </w:p>
    <w:p w:rsidR="000C6213" w:rsidRPr="00CF0366" w:rsidRDefault="000C6213" w:rsidP="00CF0366">
      <w:pPr>
        <w:spacing w:after="0" w:line="240" w:lineRule="auto"/>
        <w:jc w:val="both"/>
        <w:rPr>
          <w:rFonts w:ascii="Times New Roman" w:hAnsi="Times New Roman"/>
          <w:color w:val="FF0000"/>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Berapa lama perlu digunakan</w:t>
      </w:r>
    </w:p>
    <w:p w:rsidR="000C6213" w:rsidRDefault="00FD355A" w:rsidP="00CF0366">
      <w:pPr>
        <w:spacing w:after="0" w:line="240" w:lineRule="auto"/>
        <w:ind w:left="180"/>
        <w:jc w:val="both"/>
        <w:rPr>
          <w:rFonts w:ascii="Times New Roman" w:eastAsia="Calibri" w:hAnsi="Times New Roman"/>
          <w:color w:val="548DD4"/>
          <w:sz w:val="20"/>
          <w:szCs w:val="20"/>
        </w:rPr>
      </w:pPr>
      <w:r>
        <w:rPr>
          <w:rFonts w:ascii="Times New Roman" w:eastAsia="Calibri" w:hAnsi="Times New Roman"/>
          <w:color w:val="548DD4"/>
          <w:sz w:val="20"/>
          <w:szCs w:val="20"/>
        </w:rPr>
        <w:t>Gunakan</w:t>
      </w:r>
      <w:r w:rsidR="00F9268E">
        <w:rPr>
          <w:rFonts w:ascii="Times New Roman" w:eastAsia="Calibri" w:hAnsi="Times New Roman"/>
          <w:color w:val="548DD4"/>
          <w:sz w:val="20"/>
          <w:szCs w:val="20"/>
        </w:rPr>
        <w:t xml:space="preserve"> ubat ini mengikut tempoh masa yang ditetapkan oleh doktor anda. </w:t>
      </w:r>
    </w:p>
    <w:p w:rsidR="000C6213" w:rsidRDefault="000C6213" w:rsidP="00CF0366">
      <w:pPr>
        <w:spacing w:after="0" w:line="240" w:lineRule="auto"/>
        <w:jc w:val="both"/>
        <w:rPr>
          <w:rFonts w:ascii="Times New Roman" w:hAnsi="Times New Roman"/>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Jika anda terlupa menggunakan</w:t>
      </w:r>
    </w:p>
    <w:p w:rsidR="000C6213" w:rsidRDefault="00F9268E" w:rsidP="00CF0366">
      <w:pPr>
        <w:pStyle w:val="ListParagraph"/>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Ambil dos yang tertinggal  sebaik sahaja anda teringat. Sekiranya sudah hampir masa untuk dos seterusnya, abaikan dos yang tertinggal dan kemudian teruskan mengambil ubat mengikut jadual seperti biasa. Jangan ambil dos berganda untuk menggantikan dos yang tertinggal</w:t>
      </w:r>
    </w:p>
    <w:p w:rsidR="000C6213" w:rsidRDefault="000C6213" w:rsidP="00CF0366">
      <w:pPr>
        <w:pStyle w:val="ListParagraph"/>
        <w:spacing w:after="0" w:line="240" w:lineRule="auto"/>
        <w:ind w:left="180"/>
        <w:jc w:val="both"/>
        <w:rPr>
          <w:rFonts w:ascii="Times New Roman" w:hAnsi="Times New Roman"/>
          <w:color w:val="FF0000"/>
          <w:sz w:val="20"/>
          <w:szCs w:val="20"/>
        </w:rPr>
      </w:pPr>
    </w:p>
    <w:p w:rsidR="000C6213" w:rsidRPr="00CF0366" w:rsidRDefault="00F9268E" w:rsidP="00CF0366">
      <w:pPr>
        <w:pStyle w:val="ListParagraph"/>
        <w:spacing w:after="0" w:line="240" w:lineRule="auto"/>
        <w:ind w:left="180"/>
        <w:jc w:val="both"/>
        <w:rPr>
          <w:rFonts w:ascii="Times New Roman" w:hAnsi="Times New Roman"/>
          <w:i/>
          <w:color w:val="00B050"/>
          <w:sz w:val="20"/>
          <w:szCs w:val="20"/>
        </w:rPr>
      </w:pPr>
      <w:r w:rsidRPr="00CF0366">
        <w:rPr>
          <w:rFonts w:ascii="Times New Roman" w:hAnsi="Times New Roman"/>
          <w:i/>
          <w:color w:val="00B050"/>
          <w:sz w:val="20"/>
          <w:szCs w:val="20"/>
        </w:rPr>
        <w:t>For external products (e</w:t>
      </w:r>
      <w:r>
        <w:rPr>
          <w:rFonts w:ascii="Times New Roman" w:hAnsi="Times New Roman"/>
          <w:i/>
          <w:color w:val="00B050"/>
          <w:sz w:val="20"/>
          <w:szCs w:val="20"/>
        </w:rPr>
        <w:t>.</w:t>
      </w:r>
      <w:r w:rsidRPr="00CF0366">
        <w:rPr>
          <w:rFonts w:ascii="Times New Roman" w:hAnsi="Times New Roman"/>
          <w:i/>
          <w:color w:val="00B050"/>
          <w:sz w:val="20"/>
          <w:szCs w:val="20"/>
        </w:rPr>
        <w:t>g</w:t>
      </w:r>
      <w:r>
        <w:rPr>
          <w:rFonts w:ascii="Times New Roman" w:hAnsi="Times New Roman"/>
          <w:i/>
          <w:color w:val="00B050"/>
          <w:sz w:val="20"/>
          <w:szCs w:val="20"/>
        </w:rPr>
        <w:t>.</w:t>
      </w:r>
      <w:r w:rsidRPr="00CF0366">
        <w:rPr>
          <w:rFonts w:ascii="Times New Roman" w:hAnsi="Times New Roman"/>
          <w:i/>
          <w:color w:val="00B050"/>
          <w:sz w:val="20"/>
          <w:szCs w:val="20"/>
        </w:rPr>
        <w:t xml:space="preserve"> cream)</w:t>
      </w:r>
    </w:p>
    <w:p w:rsidR="000C6213" w:rsidRDefault="00F9268E" w:rsidP="00CF0366">
      <w:pPr>
        <w:pStyle w:val="ListParagraph"/>
        <w:spacing w:after="0" w:line="240" w:lineRule="auto"/>
        <w:ind w:left="180"/>
        <w:jc w:val="both"/>
        <w:rPr>
          <w:rFonts w:ascii="Times New Roman" w:hAnsi="Times New Roman"/>
          <w:color w:val="FF0000"/>
          <w:sz w:val="20"/>
          <w:szCs w:val="20"/>
        </w:rPr>
      </w:pPr>
      <w:r>
        <w:rPr>
          <w:rFonts w:ascii="Times New Roman" w:hAnsi="Times New Roman"/>
          <w:color w:val="548DD4"/>
          <w:sz w:val="20"/>
          <w:szCs w:val="20"/>
        </w:rPr>
        <w:t>Sapukan dos yang tertinggal sebaik sahaja anda teringat. Sekiranya sudah hampir masa untuk dos seterusnya, abaikan dos yang tertinggal dan kemudian teruskan menyapu ubat mengikut jadual seperti biasa. Jangan sapukan dos berganda untuk menggantikan dos yang tertinggal</w:t>
      </w:r>
    </w:p>
    <w:p w:rsidR="000C6213" w:rsidRDefault="000C6213" w:rsidP="00CF0366">
      <w:pPr>
        <w:pStyle w:val="ListParagraph"/>
        <w:spacing w:after="0" w:line="240" w:lineRule="auto"/>
        <w:ind w:left="180"/>
        <w:jc w:val="both"/>
        <w:rPr>
          <w:rFonts w:ascii="Times New Roman" w:hAnsi="Times New Roman"/>
          <w:color w:val="FF0000"/>
          <w:sz w:val="20"/>
          <w:szCs w:val="20"/>
        </w:rPr>
      </w:pPr>
    </w:p>
    <w:p w:rsidR="00E76304" w:rsidRDefault="00E76304" w:rsidP="00CF0366">
      <w:pPr>
        <w:pStyle w:val="ListParagraph"/>
        <w:spacing w:after="0" w:line="240" w:lineRule="auto"/>
        <w:ind w:left="180"/>
        <w:jc w:val="both"/>
        <w:rPr>
          <w:rFonts w:ascii="Times New Roman" w:hAnsi="Times New Roman"/>
          <w:color w:val="FF0000"/>
          <w:sz w:val="20"/>
          <w:szCs w:val="20"/>
        </w:rPr>
      </w:pPr>
    </w:p>
    <w:p w:rsidR="00E76304" w:rsidRDefault="00E76304" w:rsidP="00CF0366">
      <w:pPr>
        <w:pStyle w:val="ListParagraph"/>
        <w:spacing w:after="0" w:line="240" w:lineRule="auto"/>
        <w:ind w:left="180"/>
        <w:jc w:val="both"/>
        <w:rPr>
          <w:rFonts w:ascii="Times New Roman" w:hAnsi="Times New Roman"/>
          <w:color w:val="FF0000"/>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Jika menggunakannya secara berlebihan (terlebih dos)</w:t>
      </w:r>
    </w:p>
    <w:p w:rsidR="000C6213" w:rsidRPr="00385C77" w:rsidRDefault="00F9268E" w:rsidP="00CF0366">
      <w:pPr>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 xml:space="preserve">Hubungi doktor anda dengan segera atau pergi ke Jabatan Kecemasan hospital terdekat, jika dos berlebihan telah digunakan. Ini perlu dilakukan walaupun tiada sebarang kesan keracunan atau rasa tidak selesa. Anda </w:t>
      </w:r>
      <w:r w:rsidRPr="00385C77">
        <w:rPr>
          <w:rFonts w:ascii="Times New Roman" w:hAnsi="Times New Roman"/>
          <w:color w:val="548DD4"/>
          <w:sz w:val="20"/>
          <w:szCs w:val="20"/>
        </w:rPr>
        <w:t>mungkin memerlukan perhatian perubatan segera.</w:t>
      </w:r>
    </w:p>
    <w:p w:rsidR="00260508" w:rsidRPr="00385C77" w:rsidRDefault="00260508" w:rsidP="00CF0366">
      <w:pPr>
        <w:spacing w:after="0" w:line="240" w:lineRule="auto"/>
        <w:ind w:left="180"/>
        <w:jc w:val="both"/>
        <w:rPr>
          <w:rFonts w:ascii="Times New Roman" w:hAnsi="Times New Roman"/>
          <w:color w:val="548DD4"/>
          <w:sz w:val="20"/>
          <w:szCs w:val="20"/>
        </w:rPr>
      </w:pPr>
    </w:p>
    <w:p w:rsidR="000C6213" w:rsidRDefault="00F9268E" w:rsidP="00CF0366">
      <w:pPr>
        <w:spacing w:after="0" w:line="240" w:lineRule="auto"/>
        <w:ind w:left="180"/>
        <w:jc w:val="both"/>
        <w:rPr>
          <w:rFonts w:ascii="Times New Roman" w:hAnsi="Times New Roman"/>
          <w:color w:val="548DD4"/>
          <w:sz w:val="20"/>
          <w:szCs w:val="20"/>
        </w:rPr>
      </w:pPr>
      <w:r w:rsidRPr="00385C77">
        <w:rPr>
          <w:rFonts w:ascii="Times New Roman" w:hAnsi="Times New Roman"/>
          <w:color w:val="548DD4"/>
          <w:sz w:val="20"/>
          <w:szCs w:val="20"/>
        </w:rPr>
        <w:t>Penggunaan ubat ini secara berlebihan mungkin menyebabkan</w:t>
      </w:r>
      <w:r w:rsidRPr="00E76304">
        <w:rPr>
          <w:rFonts w:ascii="Times New Roman" w:hAnsi="Times New Roman"/>
          <w:color w:val="FF0000"/>
          <w:sz w:val="20"/>
          <w:szCs w:val="20"/>
        </w:rPr>
        <w:t>………</w:t>
      </w:r>
    </w:p>
    <w:p w:rsidR="000C6213" w:rsidRDefault="000C6213" w:rsidP="00CF0366">
      <w:pPr>
        <w:spacing w:after="0" w:line="240" w:lineRule="auto"/>
        <w:jc w:val="both"/>
        <w:rPr>
          <w:rFonts w:ascii="Times New Roman" w:hAnsi="Times New Roman"/>
          <w:b/>
          <w:sz w:val="20"/>
          <w:szCs w:val="20"/>
        </w:rPr>
      </w:pPr>
    </w:p>
    <w:p w:rsidR="000C6213" w:rsidRDefault="00F9268E" w:rsidP="00CF0366">
      <w:pPr>
        <w:spacing w:after="0" w:line="240" w:lineRule="auto"/>
        <w:jc w:val="both"/>
        <w:rPr>
          <w:rFonts w:ascii="Times New Roman" w:hAnsi="Times New Roman"/>
          <w:b/>
          <w:i/>
          <w:color w:val="FF0000"/>
          <w:sz w:val="20"/>
          <w:szCs w:val="20"/>
        </w:rPr>
      </w:pPr>
      <w:r>
        <w:rPr>
          <w:rFonts w:ascii="Times New Roman" w:hAnsi="Times New Roman"/>
          <w:b/>
          <w:sz w:val="20"/>
          <w:szCs w:val="20"/>
        </w:rPr>
        <w:t xml:space="preserve">Semasa menggunakan </w:t>
      </w:r>
      <w:r w:rsidRPr="00260508">
        <w:rPr>
          <w:rFonts w:ascii="Times New Roman" w:hAnsi="Times New Roman"/>
          <w:b/>
          <w:color w:val="FF0000"/>
          <w:sz w:val="20"/>
          <w:szCs w:val="20"/>
        </w:rPr>
        <w:t>product name</w:t>
      </w:r>
    </w:p>
    <w:p w:rsidR="000C6213" w:rsidRDefault="000C6213" w:rsidP="00CF0366">
      <w:pPr>
        <w:spacing w:after="0" w:line="240" w:lineRule="auto"/>
        <w:jc w:val="both"/>
        <w:rPr>
          <w:rFonts w:ascii="Times New Roman" w:hAnsi="Times New Roman"/>
          <w:b/>
          <w:i/>
          <w:color w:val="FF0000"/>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Perkara yang perlu dilakukan</w:t>
      </w:r>
    </w:p>
    <w:p w:rsidR="000C6213" w:rsidRDefault="00F9268E" w:rsidP="00CF0366">
      <w:pPr>
        <w:pStyle w:val="ListParagraph"/>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Guna uba</w:t>
      </w:r>
      <w:r w:rsidR="00260508">
        <w:rPr>
          <w:rFonts w:ascii="Times New Roman" w:hAnsi="Times New Roman"/>
          <w:color w:val="548DD4"/>
          <w:sz w:val="20"/>
          <w:szCs w:val="20"/>
        </w:rPr>
        <w:t>t anda mengikut arahan doctor.</w:t>
      </w:r>
      <w:r w:rsidR="00260508" w:rsidRPr="00260508">
        <w:rPr>
          <w:rFonts w:ascii="Times New Roman" w:hAnsi="Times New Roman"/>
          <w:i/>
          <w:iCs/>
          <w:color w:val="00B050"/>
          <w:sz w:val="20"/>
          <w:szCs w:val="20"/>
        </w:rPr>
        <w:t xml:space="preserve"> </w:t>
      </w:r>
      <w:r w:rsidR="00260508" w:rsidRPr="008B5501">
        <w:rPr>
          <w:rFonts w:ascii="Times New Roman" w:hAnsi="Times New Roman"/>
          <w:i/>
          <w:iCs/>
          <w:color w:val="00B050"/>
          <w:sz w:val="20"/>
          <w:szCs w:val="20"/>
        </w:rPr>
        <w:t>(if applicable)</w:t>
      </w:r>
    </w:p>
    <w:p w:rsidR="000C6213" w:rsidRDefault="000C6213" w:rsidP="00CF0366">
      <w:pPr>
        <w:pStyle w:val="ListParagraph"/>
        <w:spacing w:after="0" w:line="240" w:lineRule="auto"/>
        <w:ind w:left="180"/>
        <w:jc w:val="both"/>
        <w:rPr>
          <w:rFonts w:ascii="Times New Roman" w:hAnsi="Times New Roman"/>
          <w:color w:val="548DD4"/>
          <w:sz w:val="20"/>
          <w:szCs w:val="20"/>
        </w:rPr>
      </w:pPr>
    </w:p>
    <w:p w:rsidR="000C6213" w:rsidRDefault="00F9268E" w:rsidP="00CF0366">
      <w:pPr>
        <w:pStyle w:val="ListParagraph"/>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 xml:space="preserve">Maklumkan kepada semua doktor, doktor gigi dan ahli farmasi yang merawat anda bahawa anda sedang </w:t>
      </w:r>
      <w:r w:rsidRPr="00861F7E">
        <w:rPr>
          <w:rFonts w:ascii="Times New Roman" w:hAnsi="Times New Roman"/>
          <w:color w:val="548DD4"/>
          <w:sz w:val="20"/>
          <w:szCs w:val="20"/>
        </w:rPr>
        <w:t xml:space="preserve">menggunakan </w:t>
      </w:r>
      <w:r w:rsidRPr="00861F7E">
        <w:rPr>
          <w:rFonts w:ascii="Times New Roman" w:hAnsi="Times New Roman"/>
          <w:color w:val="FF0000"/>
          <w:sz w:val="20"/>
          <w:szCs w:val="20"/>
        </w:rPr>
        <w:t>product name</w:t>
      </w:r>
      <w:r>
        <w:rPr>
          <w:rFonts w:ascii="Times New Roman" w:hAnsi="Times New Roman"/>
          <w:color w:val="FF0000"/>
          <w:sz w:val="20"/>
          <w:szCs w:val="20"/>
        </w:rPr>
        <w:t>.</w:t>
      </w:r>
      <w:r>
        <w:rPr>
          <w:rFonts w:ascii="Times New Roman" w:hAnsi="Times New Roman"/>
          <w:color w:val="548DD4"/>
          <w:sz w:val="20"/>
          <w:szCs w:val="20"/>
        </w:rPr>
        <w:t xml:space="preserve"> </w:t>
      </w:r>
    </w:p>
    <w:p w:rsidR="000C6213" w:rsidRDefault="000C6213" w:rsidP="00CF0366">
      <w:pPr>
        <w:pStyle w:val="ListParagraph"/>
        <w:spacing w:after="0" w:line="240" w:lineRule="auto"/>
        <w:ind w:left="180"/>
        <w:jc w:val="both"/>
        <w:rPr>
          <w:rFonts w:ascii="Times New Roman" w:hAnsi="Times New Roman"/>
          <w:color w:val="548DD4"/>
          <w:sz w:val="20"/>
          <w:szCs w:val="20"/>
        </w:rPr>
      </w:pPr>
    </w:p>
    <w:p w:rsidR="000C6213" w:rsidRPr="00CF0366" w:rsidRDefault="00F9268E" w:rsidP="00CF0366">
      <w:pPr>
        <w:spacing w:after="0" w:line="240" w:lineRule="auto"/>
        <w:ind w:left="142"/>
        <w:jc w:val="both"/>
        <w:rPr>
          <w:rFonts w:ascii="Times New Roman" w:hAnsi="Times New Roman"/>
          <w:sz w:val="20"/>
          <w:szCs w:val="20"/>
        </w:rPr>
      </w:pPr>
      <w:r>
        <w:rPr>
          <w:rFonts w:ascii="Times New Roman" w:hAnsi="Times New Roman"/>
          <w:color w:val="548DD4"/>
          <w:sz w:val="20"/>
          <w:szCs w:val="20"/>
        </w:rPr>
        <w:t>Beritahu doktor anda dengan segera jika anda</w:t>
      </w:r>
      <w:r w:rsidR="00260508">
        <w:rPr>
          <w:rFonts w:ascii="Times New Roman" w:hAnsi="Times New Roman"/>
          <w:color w:val="548DD4"/>
          <w:sz w:val="20"/>
          <w:szCs w:val="20"/>
        </w:rPr>
        <w:t xml:space="preserve"> menjadi</w:t>
      </w:r>
      <w:r>
        <w:rPr>
          <w:rFonts w:ascii="Times New Roman" w:hAnsi="Times New Roman"/>
          <w:color w:val="548DD4"/>
          <w:sz w:val="20"/>
          <w:szCs w:val="20"/>
        </w:rPr>
        <w:t xml:space="preserve"> hamil semasa menggunakan ubat ini.</w:t>
      </w:r>
      <w:r w:rsidR="00965337">
        <w:rPr>
          <w:rFonts w:ascii="Times New Roman" w:hAnsi="Times New Roman"/>
          <w:i/>
          <w:iCs/>
          <w:color w:val="00B050"/>
          <w:sz w:val="20"/>
          <w:szCs w:val="20"/>
        </w:rPr>
        <w:t xml:space="preserve"> </w:t>
      </w:r>
      <w:r w:rsidR="00260508" w:rsidRPr="008B5501">
        <w:rPr>
          <w:rFonts w:ascii="Times New Roman" w:hAnsi="Times New Roman"/>
          <w:i/>
          <w:iCs/>
          <w:color w:val="00B050"/>
          <w:sz w:val="20"/>
          <w:szCs w:val="20"/>
        </w:rPr>
        <w:t>(if applicable)</w:t>
      </w:r>
    </w:p>
    <w:p w:rsidR="000C6213" w:rsidRDefault="000C6213" w:rsidP="00CF0366">
      <w:pPr>
        <w:pStyle w:val="ListParagraph"/>
        <w:spacing w:after="0" w:line="240" w:lineRule="auto"/>
        <w:ind w:left="180"/>
        <w:jc w:val="both"/>
        <w:rPr>
          <w:rFonts w:ascii="Times New Roman" w:hAnsi="Times New Roman"/>
          <w:color w:val="548DD4"/>
          <w:sz w:val="20"/>
          <w:szCs w:val="20"/>
        </w:rPr>
      </w:pPr>
    </w:p>
    <w:p w:rsidR="000C6213" w:rsidRDefault="00F9268E" w:rsidP="00CF0366">
      <w:pPr>
        <w:pStyle w:val="ListParagraph"/>
        <w:spacing w:after="0" w:line="240" w:lineRule="auto"/>
        <w:ind w:left="180"/>
        <w:jc w:val="both"/>
        <w:rPr>
          <w:rFonts w:ascii="Times New Roman" w:hAnsi="Times New Roman"/>
          <w:color w:val="548DD4"/>
          <w:sz w:val="20"/>
          <w:szCs w:val="20"/>
        </w:rPr>
      </w:pPr>
      <w:r w:rsidRPr="00D66C29">
        <w:rPr>
          <w:rFonts w:ascii="Times New Roman" w:hAnsi="Times New Roman"/>
          <w:color w:val="548DD4"/>
          <w:sz w:val="20"/>
          <w:szCs w:val="20"/>
        </w:rPr>
        <w:t xml:space="preserve">Gunakan </w:t>
      </w:r>
      <w:r w:rsidRPr="00861F7E">
        <w:rPr>
          <w:rFonts w:ascii="Times New Roman" w:hAnsi="Times New Roman"/>
          <w:color w:val="FF0000"/>
          <w:sz w:val="20"/>
          <w:szCs w:val="20"/>
        </w:rPr>
        <w:t>product name</w:t>
      </w:r>
      <w:r w:rsidRPr="00D66C29">
        <w:rPr>
          <w:rFonts w:ascii="Times New Roman" w:hAnsi="Times New Roman"/>
          <w:i/>
          <w:color w:val="FF0000"/>
          <w:sz w:val="20"/>
          <w:szCs w:val="20"/>
        </w:rPr>
        <w:t xml:space="preserve"> </w:t>
      </w:r>
      <w:r w:rsidRPr="00D66C29">
        <w:rPr>
          <w:rFonts w:ascii="Times New Roman" w:hAnsi="Times New Roman"/>
          <w:color w:val="548DD4"/>
          <w:sz w:val="20"/>
          <w:szCs w:val="20"/>
        </w:rPr>
        <w:t xml:space="preserve">hanya dengan preskripsi doktor. </w:t>
      </w:r>
      <w:r w:rsidRPr="00D66C29">
        <w:rPr>
          <w:rFonts w:ascii="Times New Roman" w:hAnsi="Times New Roman"/>
          <w:i/>
          <w:color w:val="00B050"/>
          <w:sz w:val="20"/>
          <w:szCs w:val="20"/>
        </w:rPr>
        <w:t>(For prescription only medicines)</w:t>
      </w:r>
    </w:p>
    <w:p w:rsidR="000C6213" w:rsidRDefault="000C6213" w:rsidP="00CF0366">
      <w:pPr>
        <w:pStyle w:val="ListParagraph"/>
        <w:spacing w:after="0" w:line="240" w:lineRule="auto"/>
        <w:ind w:left="180"/>
        <w:jc w:val="both"/>
        <w:rPr>
          <w:rFonts w:ascii="Times New Roman" w:hAnsi="Times New Roman"/>
          <w:b/>
          <w:color w:val="FF0000"/>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b/>
          <w:i/>
          <w:sz w:val="20"/>
          <w:szCs w:val="20"/>
          <w:u w:val="single"/>
        </w:rPr>
      </w:pPr>
      <w:r>
        <w:rPr>
          <w:rFonts w:ascii="Times New Roman" w:hAnsi="Times New Roman"/>
          <w:i/>
          <w:sz w:val="20"/>
          <w:szCs w:val="20"/>
          <w:u w:val="single"/>
        </w:rPr>
        <w:t>Perkara yang tidak boleh dilakukan</w:t>
      </w:r>
    </w:p>
    <w:p w:rsidR="000C6213" w:rsidRDefault="00F9268E" w:rsidP="00CF0366">
      <w:pPr>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 xml:space="preserve">Jangan berhenti menggunakan ubat ini kecuali diarahkan oleh doktor anda. </w:t>
      </w:r>
    </w:p>
    <w:p w:rsidR="000C6213" w:rsidRDefault="000C6213" w:rsidP="00CF0366">
      <w:pPr>
        <w:spacing w:after="0" w:line="240" w:lineRule="auto"/>
        <w:ind w:left="180"/>
        <w:jc w:val="both"/>
        <w:rPr>
          <w:rFonts w:ascii="Times New Roman" w:hAnsi="Times New Roman"/>
          <w:color w:val="548DD4"/>
          <w:sz w:val="20"/>
          <w:szCs w:val="20"/>
        </w:rPr>
      </w:pPr>
    </w:p>
    <w:p w:rsidR="000C6213" w:rsidRDefault="00F9268E" w:rsidP="00CF0366">
      <w:pPr>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Jangan mula menggunakan sebarang ubat baharu tanpa berbincang dengan doktor atau ahli farmasi anda.</w:t>
      </w:r>
    </w:p>
    <w:p w:rsidR="000C6213" w:rsidRDefault="000C6213" w:rsidP="00CF0366">
      <w:pPr>
        <w:spacing w:after="0" w:line="240" w:lineRule="auto"/>
        <w:ind w:left="180"/>
        <w:jc w:val="both"/>
        <w:rPr>
          <w:rFonts w:ascii="Times New Roman" w:hAnsi="Times New Roman"/>
          <w:color w:val="548DD4"/>
          <w:sz w:val="20"/>
          <w:szCs w:val="20"/>
        </w:rPr>
      </w:pPr>
    </w:p>
    <w:p w:rsidR="000C6213" w:rsidRDefault="00F9268E" w:rsidP="00CF0366">
      <w:pPr>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 xml:space="preserve">Jangan </w:t>
      </w:r>
      <w:r w:rsidR="008F5BD5">
        <w:rPr>
          <w:rFonts w:ascii="Times New Roman" w:hAnsi="Times New Roman"/>
          <w:color w:val="548DD4"/>
          <w:sz w:val="20"/>
          <w:szCs w:val="20"/>
        </w:rPr>
        <w:t>berikan</w:t>
      </w:r>
      <w:r>
        <w:rPr>
          <w:rFonts w:ascii="Times New Roman" w:hAnsi="Times New Roman"/>
          <w:color w:val="548DD4"/>
          <w:sz w:val="20"/>
          <w:szCs w:val="20"/>
        </w:rPr>
        <w:t xml:space="preserve"> </w:t>
      </w:r>
      <w:r w:rsidRPr="00861F7E">
        <w:rPr>
          <w:rFonts w:ascii="Times New Roman" w:hAnsi="Times New Roman"/>
          <w:color w:val="FF0000"/>
          <w:sz w:val="20"/>
          <w:szCs w:val="20"/>
        </w:rPr>
        <w:t>product name</w:t>
      </w:r>
      <w:r w:rsidRPr="00CF0366">
        <w:rPr>
          <w:rFonts w:ascii="Times New Roman" w:hAnsi="Times New Roman"/>
          <w:i/>
          <w:color w:val="FF0000"/>
          <w:sz w:val="20"/>
          <w:szCs w:val="20"/>
        </w:rPr>
        <w:t xml:space="preserve"> </w:t>
      </w:r>
      <w:r>
        <w:rPr>
          <w:rFonts w:ascii="Times New Roman" w:hAnsi="Times New Roman"/>
          <w:color w:val="548DD4"/>
          <w:sz w:val="20"/>
          <w:szCs w:val="20"/>
        </w:rPr>
        <w:t>kepada sesiapa, walaupun mereka mempunyai simptom atau keadaan yang sama dengan anda.</w:t>
      </w:r>
    </w:p>
    <w:p w:rsidR="000C6213" w:rsidRDefault="000C6213" w:rsidP="00CF0366">
      <w:pPr>
        <w:pStyle w:val="ListParagraph"/>
        <w:spacing w:after="0" w:line="240" w:lineRule="auto"/>
        <w:ind w:left="180"/>
        <w:jc w:val="both"/>
        <w:rPr>
          <w:rFonts w:ascii="Times New Roman" w:hAnsi="Times New Roman"/>
          <w:b/>
          <w:sz w:val="20"/>
          <w:szCs w:val="20"/>
        </w:rPr>
      </w:pPr>
    </w:p>
    <w:p w:rsidR="000C6213" w:rsidRDefault="00F9268E" w:rsidP="00CF0366">
      <w:pPr>
        <w:pStyle w:val="ListParagraph"/>
        <w:numPr>
          <w:ilvl w:val="0"/>
          <w:numId w:val="4"/>
        </w:numPr>
        <w:spacing w:after="0" w:line="240" w:lineRule="auto"/>
        <w:ind w:left="180" w:hanging="180"/>
        <w:jc w:val="both"/>
        <w:rPr>
          <w:rFonts w:ascii="Times New Roman" w:hAnsi="Times New Roman"/>
          <w:b/>
          <w:i/>
          <w:sz w:val="20"/>
          <w:szCs w:val="20"/>
          <w:u w:val="single"/>
        </w:rPr>
      </w:pPr>
      <w:r>
        <w:rPr>
          <w:rFonts w:ascii="Times New Roman" w:hAnsi="Times New Roman"/>
          <w:i/>
          <w:sz w:val="20"/>
          <w:szCs w:val="20"/>
          <w:u w:val="single"/>
        </w:rPr>
        <w:t>Perkara yang perlu diberi perhatian</w:t>
      </w:r>
    </w:p>
    <w:p w:rsidR="000C6213" w:rsidRDefault="00F9268E" w:rsidP="00CF0366">
      <w:pPr>
        <w:spacing w:after="0" w:line="240" w:lineRule="auto"/>
        <w:ind w:firstLine="180"/>
        <w:jc w:val="both"/>
        <w:rPr>
          <w:rFonts w:ascii="Times New Roman" w:hAnsi="Times New Roman"/>
          <w:i/>
          <w:color w:val="548DD4"/>
          <w:sz w:val="20"/>
          <w:szCs w:val="20"/>
        </w:rPr>
      </w:pPr>
      <w:r>
        <w:rPr>
          <w:rFonts w:ascii="Times New Roman" w:hAnsi="Times New Roman"/>
          <w:i/>
          <w:color w:val="548DD4"/>
          <w:sz w:val="20"/>
          <w:szCs w:val="20"/>
        </w:rPr>
        <w:t xml:space="preserve">Memandu dan menggunakan jentera </w:t>
      </w:r>
    </w:p>
    <w:p w:rsidR="000C6213" w:rsidRDefault="000C6213" w:rsidP="00CF0366">
      <w:pPr>
        <w:spacing w:after="0" w:line="240" w:lineRule="auto"/>
        <w:jc w:val="both"/>
        <w:rPr>
          <w:rFonts w:ascii="Times New Roman" w:hAnsi="Times New Roman"/>
          <w:color w:val="548DD4"/>
          <w:sz w:val="20"/>
          <w:szCs w:val="20"/>
        </w:rPr>
      </w:pPr>
    </w:p>
    <w:p w:rsidR="000C6213" w:rsidRPr="00385C77" w:rsidRDefault="00F9268E" w:rsidP="00CF0366">
      <w:pPr>
        <w:spacing w:after="0" w:line="240" w:lineRule="auto"/>
        <w:ind w:left="180"/>
        <w:jc w:val="both"/>
        <w:rPr>
          <w:rFonts w:ascii="Times New Roman" w:hAnsi="Times New Roman"/>
          <w:color w:val="548DD4"/>
          <w:sz w:val="20"/>
          <w:szCs w:val="20"/>
        </w:rPr>
      </w:pPr>
      <w:r>
        <w:rPr>
          <w:rFonts w:ascii="Times New Roman" w:hAnsi="Times New Roman"/>
          <w:color w:val="548DD4"/>
          <w:sz w:val="20"/>
          <w:szCs w:val="20"/>
        </w:rPr>
        <w:t>Ubat ini mungkin mengganggu keupayaan anda untuk memandu atau mengendalikan jentera</w:t>
      </w:r>
      <w:r w:rsidR="00BF572E">
        <w:rPr>
          <w:rFonts w:ascii="Times New Roman" w:hAnsi="Times New Roman"/>
          <w:color w:val="548DD4"/>
          <w:sz w:val="20"/>
          <w:szCs w:val="20"/>
        </w:rPr>
        <w:t>.</w:t>
      </w:r>
      <w:bookmarkStart w:id="0" w:name="_GoBack"/>
      <w:bookmarkEnd w:id="0"/>
      <w:r>
        <w:rPr>
          <w:rFonts w:ascii="Times New Roman" w:hAnsi="Times New Roman"/>
          <w:color w:val="548DD4"/>
          <w:sz w:val="20"/>
          <w:szCs w:val="20"/>
        </w:rPr>
        <w:t xml:space="preserve"> Jika ubat ini menyebabk</w:t>
      </w:r>
      <w:r w:rsidRPr="00385C77">
        <w:rPr>
          <w:rFonts w:ascii="Times New Roman" w:hAnsi="Times New Roman"/>
          <w:color w:val="548DD4"/>
          <w:sz w:val="20"/>
          <w:szCs w:val="20"/>
        </w:rPr>
        <w:t>an anda</w:t>
      </w:r>
      <w:r w:rsidR="00385C77" w:rsidRPr="00385C77">
        <w:rPr>
          <w:rFonts w:ascii="Times New Roman" w:hAnsi="Times New Roman"/>
          <w:i/>
          <w:color w:val="00B050"/>
          <w:sz w:val="20"/>
          <w:szCs w:val="20"/>
        </w:rPr>
        <w:t xml:space="preserve"> </w:t>
      </w:r>
      <w:r w:rsidR="008058BC" w:rsidRPr="00385C77">
        <w:rPr>
          <w:rFonts w:ascii="Times New Roman" w:hAnsi="Times New Roman"/>
          <w:i/>
          <w:color w:val="00B050"/>
          <w:sz w:val="20"/>
          <w:szCs w:val="20"/>
        </w:rPr>
        <w:t>(insert sumptoms as applicable</w:t>
      </w:r>
      <w:r w:rsidR="00385C77" w:rsidRPr="00385C77">
        <w:rPr>
          <w:rFonts w:ascii="Times New Roman" w:hAnsi="Times New Roman"/>
          <w:i/>
          <w:color w:val="00B050"/>
          <w:sz w:val="20"/>
          <w:szCs w:val="20"/>
        </w:rPr>
        <w:t xml:space="preserve">, e.g. </w:t>
      </w:r>
      <w:r w:rsidR="00385C77" w:rsidRPr="00385C77">
        <w:rPr>
          <w:rFonts w:ascii="Times New Roman" w:hAnsi="Times New Roman"/>
          <w:color w:val="FF0000"/>
          <w:sz w:val="20"/>
          <w:szCs w:val="20"/>
        </w:rPr>
        <w:t>terasa loya, pening, letih, atau sakit kepala</w:t>
      </w:r>
      <w:r w:rsidR="008058BC" w:rsidRPr="00385C77">
        <w:rPr>
          <w:rFonts w:ascii="Times New Roman" w:hAnsi="Times New Roman"/>
          <w:i/>
          <w:color w:val="00B050"/>
          <w:sz w:val="20"/>
          <w:szCs w:val="20"/>
        </w:rPr>
        <w:t>)</w:t>
      </w:r>
      <w:r w:rsidR="00385C77" w:rsidRPr="00385C77">
        <w:rPr>
          <w:rFonts w:ascii="Times New Roman" w:hAnsi="Times New Roman"/>
          <w:i/>
          <w:color w:val="00B050"/>
          <w:sz w:val="20"/>
          <w:szCs w:val="20"/>
        </w:rPr>
        <w:t xml:space="preserve"> </w:t>
      </w:r>
      <w:r w:rsidRPr="00385C77">
        <w:rPr>
          <w:rFonts w:ascii="Times New Roman" w:hAnsi="Times New Roman"/>
          <w:color w:val="548DD4"/>
          <w:sz w:val="20"/>
          <w:szCs w:val="20"/>
        </w:rPr>
        <w:t xml:space="preserve">jangan memandu atau mengendalikan jentera dan hubungi doktor anda dengan segera. </w:t>
      </w:r>
    </w:p>
    <w:p w:rsidR="001E08ED" w:rsidRPr="00385C77" w:rsidRDefault="001E08ED" w:rsidP="001E08ED">
      <w:pPr>
        <w:pStyle w:val="Default"/>
      </w:pPr>
    </w:p>
    <w:p w:rsidR="00D66C29" w:rsidRPr="00385C77" w:rsidRDefault="00D66C29" w:rsidP="00D66C29">
      <w:pPr>
        <w:pStyle w:val="ListParagraph"/>
        <w:spacing w:after="0" w:line="240" w:lineRule="auto"/>
        <w:ind w:left="180"/>
        <w:jc w:val="both"/>
        <w:rPr>
          <w:rFonts w:ascii="Times New Roman" w:hAnsi="Times New Roman"/>
          <w:i/>
          <w:color w:val="00B050"/>
          <w:sz w:val="20"/>
          <w:szCs w:val="20"/>
        </w:rPr>
      </w:pPr>
      <w:r w:rsidRPr="00385C77">
        <w:rPr>
          <w:rFonts w:ascii="Times New Roman" w:hAnsi="Times New Roman"/>
          <w:i/>
          <w:color w:val="00B050"/>
          <w:sz w:val="20"/>
          <w:szCs w:val="20"/>
        </w:rPr>
        <w:t>For eye product (eg: ointment)</w:t>
      </w:r>
    </w:p>
    <w:p w:rsidR="00D66C29" w:rsidRPr="00385C77" w:rsidRDefault="00D66C29" w:rsidP="00D66C29">
      <w:pPr>
        <w:spacing w:after="0" w:line="240" w:lineRule="auto"/>
        <w:ind w:left="180"/>
        <w:jc w:val="both"/>
        <w:rPr>
          <w:rFonts w:ascii="Times New Roman" w:hAnsi="Times New Roman"/>
          <w:color w:val="548DD4"/>
          <w:sz w:val="20"/>
          <w:szCs w:val="20"/>
        </w:rPr>
      </w:pPr>
      <w:r w:rsidRPr="00385C77">
        <w:rPr>
          <w:rFonts w:ascii="Times New Roman" w:hAnsi="Times New Roman"/>
          <w:color w:val="FF0000"/>
          <w:sz w:val="20"/>
          <w:szCs w:val="20"/>
        </w:rPr>
        <w:t>Product name</w:t>
      </w:r>
      <w:r w:rsidRPr="00385C77">
        <w:rPr>
          <w:rFonts w:ascii="Times New Roman" w:hAnsi="Times New Roman"/>
          <w:color w:val="548DD4"/>
          <w:sz w:val="20"/>
          <w:szCs w:val="20"/>
        </w:rPr>
        <w:t xml:space="preserve"> </w:t>
      </w:r>
      <w:r w:rsidR="008058BC" w:rsidRPr="00385C77">
        <w:rPr>
          <w:rFonts w:ascii="Times New Roman" w:hAnsi="Times New Roman"/>
          <w:color w:val="548DD4"/>
          <w:sz w:val="20"/>
          <w:szCs w:val="20"/>
        </w:rPr>
        <w:t>mungkin mengganggu penglihatan anda buat sementara waktu. Pastikan anda tahu bagaimana anda bertindak balas terhadap ubat ini sebelum anda memandu kereta, mengendalikan jentera atau melakukan aktiviti lain yang mungkin berbahaya.</w:t>
      </w:r>
    </w:p>
    <w:p w:rsidR="001E08ED" w:rsidRPr="00385C77" w:rsidRDefault="001E08ED" w:rsidP="001E08ED">
      <w:pPr>
        <w:spacing w:after="0" w:line="240" w:lineRule="auto"/>
        <w:jc w:val="both"/>
        <w:rPr>
          <w:rFonts w:ascii="Times New Roman" w:hAnsi="Times New Roman"/>
          <w:color w:val="548DD4"/>
          <w:sz w:val="20"/>
          <w:szCs w:val="20"/>
        </w:rPr>
      </w:pPr>
    </w:p>
    <w:p w:rsidR="001E08ED" w:rsidRPr="00385C77" w:rsidRDefault="001E08ED" w:rsidP="00D66C29">
      <w:pPr>
        <w:spacing w:after="0" w:line="240" w:lineRule="auto"/>
        <w:ind w:left="142"/>
        <w:jc w:val="both"/>
        <w:rPr>
          <w:rFonts w:ascii="Times New Roman" w:hAnsi="Times New Roman"/>
          <w:i/>
          <w:color w:val="00B050"/>
          <w:sz w:val="20"/>
          <w:szCs w:val="20"/>
        </w:rPr>
      </w:pPr>
      <w:r w:rsidRPr="00385C77">
        <w:rPr>
          <w:rFonts w:ascii="Times New Roman" w:hAnsi="Times New Roman"/>
          <w:i/>
          <w:color w:val="00B050"/>
          <w:sz w:val="20"/>
          <w:szCs w:val="20"/>
        </w:rPr>
        <w:t>Others/relevant products</w:t>
      </w:r>
    </w:p>
    <w:p w:rsidR="000C6213" w:rsidRPr="001E08ED" w:rsidRDefault="001E08ED" w:rsidP="00D66C29">
      <w:pPr>
        <w:spacing w:after="0" w:line="240" w:lineRule="auto"/>
        <w:ind w:left="142"/>
        <w:jc w:val="both"/>
        <w:rPr>
          <w:rFonts w:ascii="Times New Roman" w:hAnsi="Times New Roman"/>
          <w:color w:val="548DD4"/>
          <w:sz w:val="20"/>
          <w:szCs w:val="20"/>
        </w:rPr>
      </w:pPr>
      <w:r w:rsidRPr="00385C77">
        <w:rPr>
          <w:rFonts w:ascii="Times New Roman" w:hAnsi="Times New Roman"/>
          <w:color w:val="548DD4"/>
          <w:sz w:val="20"/>
          <w:szCs w:val="20"/>
        </w:rPr>
        <w:t xml:space="preserve">Berhati-hati semasa memandu atau menggunakan jentera sehingga anda mengetahui tentang kesan </w:t>
      </w:r>
      <w:r w:rsidR="008C1B16" w:rsidRPr="00861F7E">
        <w:rPr>
          <w:rFonts w:ascii="Times New Roman" w:eastAsia="Calibri" w:hAnsi="Times New Roman"/>
          <w:color w:val="FF0000"/>
          <w:sz w:val="20"/>
          <w:szCs w:val="20"/>
        </w:rPr>
        <w:t>product name</w:t>
      </w:r>
      <w:r w:rsidR="008C1B16" w:rsidRPr="00385C77">
        <w:rPr>
          <w:rFonts w:ascii="Times New Roman" w:eastAsia="Calibri" w:hAnsi="Times New Roman"/>
          <w:color w:val="548DD4"/>
          <w:sz w:val="20"/>
          <w:szCs w:val="20"/>
        </w:rPr>
        <w:t xml:space="preserve"> </w:t>
      </w:r>
      <w:r w:rsidRPr="00385C77">
        <w:rPr>
          <w:rFonts w:ascii="Times New Roman" w:hAnsi="Times New Roman"/>
          <w:color w:val="548DD4"/>
          <w:sz w:val="20"/>
          <w:szCs w:val="20"/>
        </w:rPr>
        <w:t>terhadap anda.</w:t>
      </w:r>
    </w:p>
    <w:p w:rsidR="000C6213" w:rsidRDefault="000C6213" w:rsidP="00CF0366">
      <w:pPr>
        <w:spacing w:after="0" w:line="240" w:lineRule="auto"/>
        <w:jc w:val="both"/>
        <w:rPr>
          <w:rFonts w:ascii="Times New Roman" w:hAnsi="Times New Roman"/>
          <w:b/>
          <w:sz w:val="20"/>
          <w:szCs w:val="20"/>
        </w:rPr>
      </w:pPr>
    </w:p>
    <w:p w:rsidR="000C6213" w:rsidRDefault="000C6213" w:rsidP="00CF0366">
      <w:pPr>
        <w:spacing w:after="0" w:line="240" w:lineRule="auto"/>
        <w:jc w:val="both"/>
        <w:rPr>
          <w:rFonts w:ascii="Times New Roman" w:hAnsi="Times New Roman"/>
          <w:b/>
          <w:sz w:val="20"/>
          <w:szCs w:val="20"/>
        </w:rPr>
      </w:pPr>
    </w:p>
    <w:p w:rsidR="000C6213" w:rsidRDefault="00F9268E" w:rsidP="00CF0366">
      <w:pPr>
        <w:spacing w:after="0" w:line="240" w:lineRule="auto"/>
        <w:jc w:val="both"/>
        <w:rPr>
          <w:rFonts w:ascii="Times New Roman" w:hAnsi="Times New Roman"/>
          <w:b/>
          <w:sz w:val="20"/>
          <w:szCs w:val="20"/>
        </w:rPr>
      </w:pPr>
      <w:r>
        <w:rPr>
          <w:rFonts w:ascii="Times New Roman" w:hAnsi="Times New Roman"/>
          <w:b/>
          <w:sz w:val="20"/>
          <w:szCs w:val="20"/>
        </w:rPr>
        <w:t>Kesan-kesan sampingan</w:t>
      </w:r>
    </w:p>
    <w:p w:rsidR="000C6213" w:rsidRDefault="00F9268E" w:rsidP="00CF0366">
      <w:pPr>
        <w:spacing w:after="0" w:line="240" w:lineRule="auto"/>
        <w:jc w:val="both"/>
        <w:rPr>
          <w:rFonts w:ascii="Times New Roman" w:eastAsia="Calibri" w:hAnsi="Times New Roman"/>
          <w:color w:val="548DD4"/>
          <w:sz w:val="20"/>
          <w:szCs w:val="20"/>
        </w:rPr>
      </w:pPr>
      <w:r>
        <w:rPr>
          <w:rFonts w:ascii="Times New Roman" w:eastAsia="Calibri" w:hAnsi="Times New Roman"/>
          <w:color w:val="548DD4"/>
          <w:sz w:val="20"/>
          <w:szCs w:val="20"/>
        </w:rPr>
        <w:t xml:space="preserve">Seperti ubat-ubatan lain, </w:t>
      </w:r>
      <w:r w:rsidRPr="00861F7E">
        <w:rPr>
          <w:rFonts w:ascii="Times New Roman" w:eastAsia="Calibri" w:hAnsi="Times New Roman"/>
          <w:color w:val="FF0000"/>
          <w:sz w:val="20"/>
          <w:szCs w:val="20"/>
        </w:rPr>
        <w:t>product name</w:t>
      </w:r>
      <w:r>
        <w:rPr>
          <w:rFonts w:ascii="Times New Roman" w:eastAsia="Calibri" w:hAnsi="Times New Roman"/>
          <w:color w:val="548DD4"/>
          <w:sz w:val="20"/>
          <w:szCs w:val="20"/>
        </w:rPr>
        <w:t xml:space="preserve"> boleh menyebabkan kesan sampingan, walaupun bukan semua orang akan mengalaminya.</w:t>
      </w:r>
    </w:p>
    <w:p w:rsidR="00D66C29" w:rsidRDefault="00D66C29" w:rsidP="00CF0366">
      <w:pPr>
        <w:spacing w:after="0" w:line="240" w:lineRule="auto"/>
        <w:jc w:val="both"/>
        <w:rPr>
          <w:rFonts w:ascii="Times New Roman" w:eastAsia="Calibri" w:hAnsi="Times New Roman"/>
          <w:color w:val="548DD4"/>
          <w:sz w:val="20"/>
          <w:szCs w:val="20"/>
        </w:rPr>
      </w:pPr>
    </w:p>
    <w:p w:rsidR="00D66C29" w:rsidRPr="00385C77" w:rsidRDefault="00D66C29" w:rsidP="00D66C29">
      <w:pPr>
        <w:spacing w:after="0" w:line="240" w:lineRule="auto"/>
        <w:jc w:val="both"/>
        <w:rPr>
          <w:rFonts w:ascii="Times New Roman" w:eastAsia="Calibri" w:hAnsi="Times New Roman"/>
          <w:color w:val="548DD4"/>
          <w:sz w:val="20"/>
          <w:szCs w:val="20"/>
        </w:rPr>
      </w:pPr>
      <w:r w:rsidRPr="00385C77">
        <w:rPr>
          <w:rFonts w:ascii="Times New Roman" w:eastAsia="Calibri" w:hAnsi="Times New Roman"/>
          <w:color w:val="548DD4"/>
          <w:sz w:val="20"/>
          <w:szCs w:val="20"/>
        </w:rPr>
        <w:t xml:space="preserve">Kesan sampingan yang mungkin berlaku adalah: </w:t>
      </w:r>
    </w:p>
    <w:p w:rsidR="00E76304" w:rsidRPr="00385C77" w:rsidRDefault="00E76304" w:rsidP="00E76304">
      <w:pPr>
        <w:pStyle w:val="ListParagraph"/>
        <w:numPr>
          <w:ilvl w:val="0"/>
          <w:numId w:val="7"/>
        </w:numPr>
        <w:ind w:left="284" w:hanging="284"/>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E76304" w:rsidRPr="00385C77" w:rsidRDefault="00E76304" w:rsidP="00E76304">
      <w:pPr>
        <w:pStyle w:val="ListParagraph"/>
        <w:numPr>
          <w:ilvl w:val="0"/>
          <w:numId w:val="7"/>
        </w:numPr>
        <w:ind w:left="284" w:hanging="284"/>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0C6213" w:rsidRDefault="000C6213" w:rsidP="00CF0366">
      <w:pPr>
        <w:spacing w:after="0" w:line="240" w:lineRule="auto"/>
        <w:ind w:left="180"/>
        <w:jc w:val="both"/>
        <w:rPr>
          <w:rFonts w:ascii="Times New Roman" w:eastAsia="Calibri" w:hAnsi="Times New Roman"/>
          <w:color w:val="548DD4"/>
          <w:sz w:val="20"/>
          <w:szCs w:val="20"/>
        </w:rPr>
      </w:pPr>
    </w:p>
    <w:p w:rsidR="000C6213" w:rsidRPr="00385C77" w:rsidRDefault="00F9268E" w:rsidP="00CF0366">
      <w:pPr>
        <w:spacing w:after="0" w:line="240" w:lineRule="auto"/>
        <w:jc w:val="both"/>
        <w:rPr>
          <w:rFonts w:ascii="Times New Roman" w:eastAsia="Calibri" w:hAnsi="Times New Roman"/>
          <w:color w:val="000000" w:themeColor="text1"/>
          <w:sz w:val="20"/>
          <w:szCs w:val="20"/>
        </w:rPr>
      </w:pPr>
      <w:r w:rsidRPr="00385C77">
        <w:rPr>
          <w:rFonts w:ascii="Times New Roman" w:eastAsia="Calibri" w:hAnsi="Times New Roman"/>
          <w:color w:val="000000" w:themeColor="text1"/>
          <w:sz w:val="20"/>
          <w:szCs w:val="20"/>
        </w:rPr>
        <w:t>Jumpa doktor atau ahli farmasi anda dengan segera jika anda mengalami sebarang kesan sampingan selepas menggunakan ubat ini.</w:t>
      </w:r>
    </w:p>
    <w:p w:rsidR="000C6213" w:rsidRPr="00385C77" w:rsidRDefault="00F9268E" w:rsidP="00CF0366">
      <w:pPr>
        <w:spacing w:after="0" w:line="240" w:lineRule="auto"/>
        <w:ind w:left="180"/>
        <w:jc w:val="both"/>
        <w:rPr>
          <w:rFonts w:ascii="Times New Roman" w:hAnsi="Times New Roman"/>
          <w:color w:val="000000" w:themeColor="text1"/>
          <w:sz w:val="20"/>
          <w:szCs w:val="20"/>
        </w:rPr>
      </w:pPr>
      <w:r w:rsidRPr="00385C77">
        <w:rPr>
          <w:rFonts w:ascii="Times New Roman" w:eastAsia="Calibri" w:hAnsi="Times New Roman"/>
          <w:color w:val="000000" w:themeColor="text1"/>
          <w:sz w:val="20"/>
          <w:szCs w:val="20"/>
        </w:rPr>
        <w:t xml:space="preserve"> </w:t>
      </w:r>
    </w:p>
    <w:p w:rsidR="000C6213" w:rsidRDefault="00F9268E" w:rsidP="00CF0366">
      <w:pPr>
        <w:spacing w:after="0" w:line="240" w:lineRule="auto"/>
        <w:jc w:val="both"/>
        <w:rPr>
          <w:rFonts w:ascii="Times New Roman" w:hAnsi="Times New Roman"/>
          <w:sz w:val="20"/>
          <w:szCs w:val="20"/>
        </w:rPr>
      </w:pPr>
      <w:r>
        <w:rPr>
          <w:rFonts w:ascii="Times New Roman" w:hAnsi="Times New Roman"/>
          <w:sz w:val="20"/>
          <w:szCs w:val="20"/>
        </w:rPr>
        <w:t xml:space="preserve">Anda boleh melaporkan sebarang kesan sampingan atau kesan advers ubat kepada Pusat Pemantauan Kesan </w:t>
      </w:r>
      <w:r w:rsidRPr="00AD76D6">
        <w:rPr>
          <w:rFonts w:ascii="Times New Roman" w:hAnsi="Times New Roman"/>
          <w:i/>
          <w:sz w:val="20"/>
          <w:szCs w:val="20"/>
        </w:rPr>
        <w:t>Advers</w:t>
      </w:r>
      <w:r w:rsidR="00AD76D6">
        <w:rPr>
          <w:rFonts w:ascii="Times New Roman" w:hAnsi="Times New Roman"/>
          <w:i/>
          <w:sz w:val="20"/>
          <w:szCs w:val="20"/>
        </w:rPr>
        <w:t>e</w:t>
      </w:r>
      <w:r>
        <w:rPr>
          <w:rFonts w:ascii="Times New Roman" w:hAnsi="Times New Roman"/>
          <w:sz w:val="20"/>
          <w:szCs w:val="20"/>
        </w:rPr>
        <w:t xml:space="preserve"> Ubat Kebangsaan melalui laman web </w:t>
      </w:r>
      <w:r>
        <w:rPr>
          <w:rFonts w:ascii="Times New Roman" w:hAnsi="Times New Roman"/>
          <w:sz w:val="20"/>
          <w:szCs w:val="20"/>
          <w:u w:val="single"/>
        </w:rPr>
        <w:t>npra.gov.my</w:t>
      </w:r>
      <w:r>
        <w:rPr>
          <w:rFonts w:ascii="Times New Roman" w:hAnsi="Times New Roman"/>
          <w:sz w:val="20"/>
          <w:szCs w:val="20"/>
        </w:rPr>
        <w:t xml:space="preserve"> [</w:t>
      </w:r>
      <w:r w:rsidRPr="009C51CC">
        <w:rPr>
          <w:rFonts w:ascii="Times New Roman" w:hAnsi="Times New Roman"/>
          <w:i/>
          <w:sz w:val="20"/>
          <w:szCs w:val="20"/>
        </w:rPr>
        <w:t>Consumers</w:t>
      </w:r>
      <w:r w:rsidRPr="009C51CC">
        <w:rPr>
          <w:rFonts w:ascii="Wingdings" w:eastAsia="Wingdings" w:hAnsi="Wingdings" w:cs="Wingdings"/>
          <w:i/>
          <w:sz w:val="20"/>
          <w:szCs w:val="20"/>
        </w:rPr>
        <w:t></w:t>
      </w:r>
      <w:r w:rsidRPr="009C51CC">
        <w:rPr>
          <w:rFonts w:ascii="Times New Roman" w:hAnsi="Times New Roman"/>
          <w:i/>
          <w:sz w:val="20"/>
          <w:szCs w:val="20"/>
        </w:rPr>
        <w:t xml:space="preserve"> Reporting Side Effects to Medicines (ConSERF) or Vaccines (AEFI)].</w:t>
      </w:r>
    </w:p>
    <w:p w:rsidR="000C6213" w:rsidRDefault="000C6213" w:rsidP="00CF0366">
      <w:pPr>
        <w:spacing w:after="0" w:line="240" w:lineRule="auto"/>
        <w:jc w:val="both"/>
        <w:rPr>
          <w:rFonts w:ascii="Times New Roman" w:hAnsi="Times New Roman"/>
          <w:sz w:val="20"/>
          <w:szCs w:val="20"/>
        </w:rPr>
      </w:pPr>
    </w:p>
    <w:p w:rsidR="00385C77" w:rsidRDefault="00385C77" w:rsidP="00CF0366">
      <w:pPr>
        <w:spacing w:after="0" w:line="240" w:lineRule="auto"/>
        <w:jc w:val="both"/>
        <w:rPr>
          <w:rFonts w:ascii="Times New Roman" w:hAnsi="Times New Roman"/>
          <w:sz w:val="20"/>
          <w:szCs w:val="20"/>
        </w:rPr>
      </w:pPr>
    </w:p>
    <w:p w:rsidR="000C6213" w:rsidRDefault="00F9268E" w:rsidP="00CF0366">
      <w:pPr>
        <w:spacing w:after="0" w:line="240" w:lineRule="auto"/>
        <w:jc w:val="both"/>
        <w:rPr>
          <w:rFonts w:ascii="Times New Roman" w:hAnsi="Times New Roman"/>
          <w:sz w:val="20"/>
          <w:szCs w:val="20"/>
        </w:rPr>
      </w:pPr>
      <w:r>
        <w:rPr>
          <w:rFonts w:ascii="Times New Roman" w:hAnsi="Times New Roman"/>
          <w:b/>
          <w:sz w:val="20"/>
          <w:szCs w:val="20"/>
        </w:rPr>
        <w:t>Cara penyimpanan dan pelupusan</w:t>
      </w:r>
      <w:r>
        <w:rPr>
          <w:rFonts w:ascii="Times New Roman" w:hAnsi="Times New Roman"/>
          <w:sz w:val="20"/>
          <w:szCs w:val="20"/>
        </w:rPr>
        <w:t xml:space="preserve"> </w:t>
      </w:r>
    </w:p>
    <w:p w:rsidR="000C6213" w:rsidRPr="00260508" w:rsidRDefault="00F9268E" w:rsidP="00CF0366">
      <w:pPr>
        <w:spacing w:after="0" w:line="240" w:lineRule="auto"/>
        <w:jc w:val="both"/>
        <w:rPr>
          <w:rFonts w:ascii="Times New Roman" w:hAnsi="Times New Roman"/>
          <w:color w:val="FF0000"/>
          <w:sz w:val="20"/>
          <w:szCs w:val="20"/>
        </w:rPr>
      </w:pPr>
      <w:r w:rsidRPr="00260508">
        <w:rPr>
          <w:rFonts w:ascii="Times New Roman" w:hAnsi="Times New Roman"/>
          <w:color w:val="FF0000"/>
          <w:sz w:val="20"/>
          <w:szCs w:val="20"/>
        </w:rPr>
        <w:t>product name</w:t>
      </w:r>
    </w:p>
    <w:p w:rsidR="000C6213" w:rsidRDefault="000C6213" w:rsidP="00CF0366">
      <w:pPr>
        <w:spacing w:after="0" w:line="240" w:lineRule="auto"/>
        <w:jc w:val="both"/>
        <w:rPr>
          <w:rFonts w:ascii="Times New Roman" w:hAnsi="Times New Roman"/>
          <w:sz w:val="20"/>
          <w:szCs w:val="20"/>
        </w:rPr>
      </w:pPr>
    </w:p>
    <w:p w:rsidR="000C6213" w:rsidRDefault="00F9268E" w:rsidP="00CF0366">
      <w:pPr>
        <w:pStyle w:val="ListParagraph"/>
        <w:numPr>
          <w:ilvl w:val="0"/>
          <w:numId w:val="3"/>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Penyimpanan</w:t>
      </w:r>
    </w:p>
    <w:p w:rsidR="000C6213" w:rsidRDefault="00F9268E" w:rsidP="00CF0366">
      <w:pPr>
        <w:spacing w:after="0" w:line="240" w:lineRule="auto"/>
        <w:ind w:left="180"/>
        <w:jc w:val="both"/>
        <w:rPr>
          <w:rFonts w:ascii="Times New Roman" w:eastAsia="Calibri" w:hAnsi="Times New Roman"/>
          <w:color w:val="548DD4"/>
          <w:sz w:val="20"/>
          <w:szCs w:val="20"/>
        </w:rPr>
      </w:pPr>
      <w:r>
        <w:rPr>
          <w:rFonts w:ascii="Times New Roman" w:eastAsia="Calibri" w:hAnsi="Times New Roman"/>
          <w:color w:val="548DD4"/>
          <w:sz w:val="20"/>
          <w:szCs w:val="20"/>
        </w:rPr>
        <w:t>Jauhi semua ubat daripada kanak-kanak.</w:t>
      </w:r>
    </w:p>
    <w:p w:rsidR="000C6213" w:rsidRDefault="000C6213" w:rsidP="00CF0366">
      <w:pPr>
        <w:spacing w:after="0" w:line="240" w:lineRule="auto"/>
        <w:ind w:left="180"/>
        <w:jc w:val="both"/>
        <w:rPr>
          <w:rFonts w:ascii="Times New Roman" w:eastAsia="Calibri" w:hAnsi="Times New Roman"/>
          <w:color w:val="548DD4"/>
          <w:sz w:val="20"/>
          <w:szCs w:val="20"/>
        </w:rPr>
      </w:pPr>
    </w:p>
    <w:p w:rsidR="000C6213" w:rsidRDefault="00F9268E" w:rsidP="00CF0366">
      <w:pPr>
        <w:spacing w:after="0" w:line="240" w:lineRule="auto"/>
        <w:ind w:left="180"/>
        <w:jc w:val="both"/>
        <w:rPr>
          <w:rFonts w:ascii="Times New Roman" w:eastAsia="Calibri" w:hAnsi="Times New Roman"/>
          <w:color w:val="548DD4"/>
          <w:sz w:val="20"/>
          <w:szCs w:val="20"/>
        </w:rPr>
      </w:pPr>
      <w:r>
        <w:rPr>
          <w:rFonts w:ascii="Times New Roman" w:eastAsia="Calibri" w:hAnsi="Times New Roman"/>
          <w:color w:val="548DD4"/>
          <w:sz w:val="20"/>
          <w:szCs w:val="20"/>
        </w:rPr>
        <w:t xml:space="preserve">Simpan </w:t>
      </w:r>
      <w:r w:rsidR="009C51CC">
        <w:rPr>
          <w:rFonts w:ascii="Times New Roman" w:eastAsia="Calibri" w:hAnsi="Times New Roman"/>
          <w:color w:val="548DD4"/>
          <w:sz w:val="20"/>
          <w:szCs w:val="20"/>
        </w:rPr>
        <w:t xml:space="preserve">pada suhu </w:t>
      </w:r>
      <w:r>
        <w:rPr>
          <w:rFonts w:ascii="Times New Roman" w:eastAsia="Calibri" w:hAnsi="Times New Roman"/>
          <w:color w:val="548DD4"/>
          <w:sz w:val="20"/>
          <w:szCs w:val="20"/>
        </w:rPr>
        <w:t xml:space="preserve">di bawah </w:t>
      </w:r>
      <w:r w:rsidR="009C51CC">
        <w:rPr>
          <w:rFonts w:ascii="Times New Roman" w:eastAsia="Calibri" w:hAnsi="Times New Roman"/>
          <w:color w:val="548DD4"/>
          <w:sz w:val="20"/>
          <w:szCs w:val="20"/>
        </w:rPr>
        <w:t xml:space="preserve"> </w:t>
      </w:r>
      <w:r>
        <w:rPr>
          <w:rFonts w:ascii="Times New Roman" w:eastAsia="Calibri" w:hAnsi="Times New Roman"/>
          <w:color w:val="548DD4"/>
          <w:sz w:val="20"/>
          <w:szCs w:val="20"/>
        </w:rPr>
        <w:t xml:space="preserve">°C. </w:t>
      </w:r>
    </w:p>
    <w:p w:rsidR="000C6213" w:rsidRDefault="000C6213" w:rsidP="00CF0366">
      <w:pPr>
        <w:spacing w:after="0" w:line="240" w:lineRule="auto"/>
        <w:jc w:val="both"/>
        <w:rPr>
          <w:rFonts w:ascii="Times New Roman" w:eastAsia="Calibri" w:hAnsi="Times New Roman"/>
          <w:color w:val="548DD4"/>
          <w:sz w:val="20"/>
          <w:szCs w:val="20"/>
        </w:rPr>
      </w:pPr>
    </w:p>
    <w:p w:rsidR="00861F7E" w:rsidRDefault="00861F7E">
      <w:pPr>
        <w:pStyle w:val="ListParagraph"/>
        <w:spacing w:after="0" w:line="240" w:lineRule="auto"/>
        <w:ind w:left="180"/>
        <w:jc w:val="both"/>
        <w:rPr>
          <w:rFonts w:ascii="Times New Roman" w:hAnsi="Times New Roman"/>
          <w:i/>
          <w:color w:val="00B050"/>
          <w:sz w:val="20"/>
          <w:szCs w:val="20"/>
        </w:rPr>
      </w:pPr>
    </w:p>
    <w:p w:rsidR="00861F7E" w:rsidRDefault="00861F7E">
      <w:pPr>
        <w:pStyle w:val="ListParagraph"/>
        <w:spacing w:after="0" w:line="240" w:lineRule="auto"/>
        <w:ind w:left="180"/>
        <w:jc w:val="both"/>
        <w:rPr>
          <w:rFonts w:ascii="Times New Roman" w:hAnsi="Times New Roman"/>
          <w:i/>
          <w:color w:val="00B050"/>
          <w:sz w:val="20"/>
          <w:szCs w:val="20"/>
        </w:rPr>
      </w:pPr>
    </w:p>
    <w:p w:rsidR="000C6213" w:rsidRPr="001E08ED" w:rsidRDefault="00F9268E">
      <w:pPr>
        <w:pStyle w:val="ListParagraph"/>
        <w:spacing w:after="0" w:line="240" w:lineRule="auto"/>
        <w:ind w:left="180"/>
        <w:jc w:val="both"/>
        <w:rPr>
          <w:rFonts w:ascii="Times New Roman" w:hAnsi="Times New Roman"/>
          <w:i/>
          <w:color w:val="00B050"/>
          <w:sz w:val="20"/>
          <w:szCs w:val="20"/>
        </w:rPr>
      </w:pPr>
      <w:r w:rsidRPr="001E08ED">
        <w:rPr>
          <w:rFonts w:ascii="Times New Roman" w:hAnsi="Times New Roman"/>
          <w:i/>
          <w:color w:val="00B050"/>
          <w:sz w:val="20"/>
          <w:szCs w:val="20"/>
        </w:rPr>
        <w:t>For external use products (e.g. cream)</w:t>
      </w:r>
    </w:p>
    <w:p w:rsidR="000C6213" w:rsidRPr="00CF0366" w:rsidRDefault="00F9268E" w:rsidP="00CF0366">
      <w:pPr>
        <w:pStyle w:val="ListParagraph"/>
        <w:spacing w:after="0" w:line="240" w:lineRule="auto"/>
        <w:ind w:left="180"/>
        <w:jc w:val="both"/>
        <w:rPr>
          <w:rFonts w:ascii="Times New Roman" w:hAnsi="Times New Roman"/>
          <w:color w:val="548DD4"/>
          <w:sz w:val="20"/>
          <w:szCs w:val="20"/>
        </w:rPr>
      </w:pPr>
      <w:r w:rsidRPr="00CF0366">
        <w:rPr>
          <w:rFonts w:ascii="Times New Roman" w:hAnsi="Times New Roman" w:hint="eastAsia"/>
          <w:color w:val="548DD4" w:themeColor="text2" w:themeTint="99"/>
          <w:sz w:val="20"/>
          <w:szCs w:val="20"/>
        </w:rPr>
        <w:t xml:space="preserve">Jangan </w:t>
      </w:r>
      <w:r>
        <w:rPr>
          <w:rFonts w:ascii="Times New Roman" w:hAnsi="Times New Roman"/>
          <w:color w:val="548DD4" w:themeColor="text2" w:themeTint="99"/>
          <w:sz w:val="20"/>
          <w:szCs w:val="20"/>
        </w:rPr>
        <w:t>sapu</w:t>
      </w:r>
      <w:r w:rsidRPr="00CF0366">
        <w:rPr>
          <w:rFonts w:ascii="Times New Roman" w:hAnsi="Times New Roman" w:hint="eastAsia"/>
          <w:color w:val="548DD4" w:themeColor="text2" w:themeTint="99"/>
          <w:sz w:val="20"/>
          <w:szCs w:val="20"/>
        </w:rPr>
        <w:t xml:space="preserve"> ubat ini selepas tarikh luput atau </w:t>
      </w:r>
      <w:r w:rsidRPr="00CF0366">
        <w:rPr>
          <w:rFonts w:ascii="Times New Roman" w:hAnsi="Times New Roman" w:hint="eastAsia"/>
          <w:color w:val="FF0000"/>
          <w:sz w:val="20"/>
          <w:szCs w:val="20"/>
        </w:rPr>
        <w:t xml:space="preserve">jika </w:t>
      </w:r>
      <w:r w:rsidRPr="00CF0366">
        <w:rPr>
          <w:rFonts w:ascii="Times New Roman" w:hAnsi="Times New Roman"/>
          <w:color w:val="FF0000"/>
          <w:sz w:val="20"/>
          <w:szCs w:val="20"/>
        </w:rPr>
        <w:t>penutup muncung tiub telah r</w:t>
      </w:r>
      <w:r w:rsidRPr="00CF0366">
        <w:rPr>
          <w:rFonts w:ascii="Times New Roman" w:hAnsi="Times New Roman" w:hint="eastAsia"/>
          <w:color w:val="FF0000"/>
          <w:sz w:val="20"/>
          <w:szCs w:val="20"/>
        </w:rPr>
        <w:t>osak atau tiub telah bocor.</w:t>
      </w:r>
      <w:r>
        <w:rPr>
          <w:rFonts w:ascii="Times New Roman" w:hAnsi="Times New Roman"/>
          <w:color w:val="FF0000"/>
          <w:sz w:val="20"/>
          <w:szCs w:val="20"/>
        </w:rPr>
        <w:t xml:space="preserve"> </w:t>
      </w:r>
      <w:bookmarkStart w:id="1" w:name="_Hlk61862434"/>
      <w:r w:rsidRPr="00CF0366">
        <w:rPr>
          <w:rFonts w:ascii="Times New Roman" w:hAnsi="Times New Roman"/>
          <w:i/>
          <w:color w:val="FF0000"/>
          <w:sz w:val="20"/>
          <w:szCs w:val="20"/>
        </w:rPr>
        <w:t>(red phrase</w:t>
      </w:r>
      <w:r>
        <w:rPr>
          <w:rFonts w:ascii="Times New Roman" w:hAnsi="Times New Roman"/>
          <w:i/>
          <w:color w:val="00B050"/>
          <w:sz w:val="20"/>
          <w:szCs w:val="20"/>
        </w:rPr>
        <w:t xml:space="preserve"> - </w:t>
      </w:r>
      <w:r w:rsidRPr="00CF0366">
        <w:rPr>
          <w:rFonts w:ascii="Times New Roman" w:hAnsi="Times New Roman"/>
          <w:i/>
          <w:color w:val="00B050"/>
          <w:sz w:val="20"/>
          <w:szCs w:val="20"/>
        </w:rPr>
        <w:t>for products packed in tubes)</w:t>
      </w:r>
      <w:bookmarkEnd w:id="1"/>
    </w:p>
    <w:p w:rsidR="000C6213" w:rsidRPr="00CF0366" w:rsidRDefault="000C6213" w:rsidP="00CF0366">
      <w:pPr>
        <w:pStyle w:val="ListParagraph"/>
        <w:spacing w:after="0" w:line="240" w:lineRule="auto"/>
        <w:ind w:left="180"/>
        <w:jc w:val="both"/>
        <w:rPr>
          <w:rFonts w:ascii="Times New Roman" w:hAnsi="Times New Roman"/>
          <w:sz w:val="20"/>
          <w:szCs w:val="20"/>
        </w:rPr>
      </w:pPr>
    </w:p>
    <w:p w:rsidR="000C6213" w:rsidRDefault="00F9268E" w:rsidP="00CF0366">
      <w:pPr>
        <w:pStyle w:val="ListParagraph"/>
        <w:numPr>
          <w:ilvl w:val="0"/>
          <w:numId w:val="3"/>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Pelupusan</w:t>
      </w:r>
    </w:p>
    <w:p w:rsidR="000C6213" w:rsidRPr="00385C77" w:rsidRDefault="00F9268E" w:rsidP="00CF0366">
      <w:pPr>
        <w:pStyle w:val="ListParagraph"/>
        <w:spacing w:after="0" w:line="240" w:lineRule="auto"/>
        <w:ind w:left="180"/>
        <w:jc w:val="both"/>
        <w:rPr>
          <w:rFonts w:ascii="Times New Roman" w:hAnsi="Times New Roman"/>
          <w:color w:val="000000" w:themeColor="text1"/>
          <w:sz w:val="20"/>
          <w:szCs w:val="20"/>
        </w:rPr>
      </w:pPr>
      <w:r w:rsidRPr="00385C77">
        <w:rPr>
          <w:rFonts w:ascii="Times New Roman" w:hAnsi="Times New Roman"/>
          <w:color w:val="000000" w:themeColor="text1"/>
          <w:sz w:val="20"/>
          <w:szCs w:val="20"/>
        </w:rPr>
        <w:t>Ubat-ubatan tidak harus dilupuskan melalui air buangan atau sisa isi rumah. Sila rujuk kepada ahli farmasi anda mengenai cara yang betul untuk melupuskan ubat yang tidak diperlukan lagi. Langkah-langkah ini dapat membantu melindungi alam sekitar.</w:t>
      </w:r>
    </w:p>
    <w:p w:rsidR="000C6213" w:rsidRDefault="000C6213" w:rsidP="00CF0366">
      <w:pPr>
        <w:spacing w:after="0" w:line="240" w:lineRule="auto"/>
        <w:jc w:val="both"/>
        <w:rPr>
          <w:rFonts w:ascii="Times New Roman" w:hAnsi="Times New Roman"/>
          <w:color w:val="548DD4"/>
          <w:sz w:val="20"/>
          <w:szCs w:val="20"/>
        </w:rPr>
      </w:pPr>
    </w:p>
    <w:p w:rsidR="000C6213" w:rsidRDefault="000C6213">
      <w:pPr>
        <w:spacing w:after="0" w:line="240" w:lineRule="auto"/>
        <w:jc w:val="both"/>
        <w:rPr>
          <w:rFonts w:ascii="Times New Roman" w:hAnsi="Times New Roman"/>
          <w:b/>
          <w:sz w:val="20"/>
          <w:szCs w:val="20"/>
        </w:rPr>
      </w:pPr>
    </w:p>
    <w:p w:rsidR="000C6213" w:rsidRDefault="00F9268E" w:rsidP="00CF0366">
      <w:pPr>
        <w:spacing w:after="0" w:line="240" w:lineRule="auto"/>
        <w:jc w:val="both"/>
        <w:rPr>
          <w:rFonts w:ascii="Times New Roman" w:hAnsi="Times New Roman"/>
          <w:b/>
          <w:sz w:val="20"/>
          <w:szCs w:val="20"/>
        </w:rPr>
      </w:pPr>
      <w:r>
        <w:rPr>
          <w:rFonts w:ascii="Times New Roman" w:hAnsi="Times New Roman"/>
          <w:b/>
          <w:sz w:val="20"/>
          <w:szCs w:val="20"/>
        </w:rPr>
        <w:t>Maklumat lanjut</w:t>
      </w:r>
    </w:p>
    <w:p w:rsidR="000C6213" w:rsidRDefault="000C6213" w:rsidP="00CF0366">
      <w:pPr>
        <w:spacing w:after="0" w:line="240" w:lineRule="auto"/>
        <w:jc w:val="both"/>
        <w:rPr>
          <w:rFonts w:ascii="Times New Roman" w:hAnsi="Times New Roman"/>
          <w:b/>
          <w:sz w:val="20"/>
          <w:szCs w:val="20"/>
        </w:rPr>
      </w:pPr>
    </w:p>
    <w:p w:rsidR="000C6213" w:rsidRPr="001E08ED" w:rsidRDefault="00F9268E" w:rsidP="001E08ED">
      <w:pPr>
        <w:pStyle w:val="ListParagraph"/>
        <w:numPr>
          <w:ilvl w:val="0"/>
          <w:numId w:val="2"/>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Rupa dan warna produk</w:t>
      </w:r>
    </w:p>
    <w:p w:rsidR="000C6213" w:rsidRPr="00CF0366" w:rsidRDefault="000C6213" w:rsidP="00CF0366">
      <w:pPr>
        <w:spacing w:after="0" w:line="240" w:lineRule="auto"/>
        <w:jc w:val="both"/>
        <w:rPr>
          <w:rFonts w:ascii="Times New Roman" w:hAnsi="Times New Roman"/>
          <w:sz w:val="20"/>
          <w:szCs w:val="20"/>
        </w:rPr>
      </w:pPr>
    </w:p>
    <w:p w:rsidR="000C6213" w:rsidRDefault="000C6213">
      <w:pPr>
        <w:pStyle w:val="ListParagraph"/>
        <w:spacing w:after="0" w:line="240" w:lineRule="auto"/>
        <w:ind w:left="180"/>
        <w:jc w:val="both"/>
        <w:rPr>
          <w:rFonts w:ascii="Times New Roman" w:hAnsi="Times New Roman"/>
          <w:i/>
          <w:sz w:val="20"/>
          <w:szCs w:val="20"/>
          <w:u w:val="single"/>
        </w:rPr>
      </w:pPr>
    </w:p>
    <w:p w:rsidR="000C6213" w:rsidRDefault="000C6213" w:rsidP="00CF0366">
      <w:pPr>
        <w:pStyle w:val="ListParagraph"/>
        <w:spacing w:after="0" w:line="240" w:lineRule="auto"/>
        <w:ind w:left="180"/>
        <w:jc w:val="both"/>
        <w:rPr>
          <w:rFonts w:ascii="Times New Roman" w:hAnsi="Times New Roman"/>
          <w:i/>
          <w:sz w:val="20"/>
          <w:szCs w:val="20"/>
          <w:u w:val="single"/>
        </w:rPr>
      </w:pPr>
    </w:p>
    <w:p w:rsidR="009C51CC" w:rsidRDefault="009C51CC" w:rsidP="00CF0366">
      <w:pPr>
        <w:pStyle w:val="ListParagraph"/>
        <w:spacing w:after="0" w:line="240" w:lineRule="auto"/>
        <w:ind w:left="180"/>
        <w:jc w:val="both"/>
        <w:rPr>
          <w:rFonts w:ascii="Times New Roman" w:hAnsi="Times New Roman"/>
          <w:i/>
          <w:sz w:val="20"/>
          <w:szCs w:val="20"/>
          <w:u w:val="single"/>
        </w:rPr>
      </w:pPr>
    </w:p>
    <w:p w:rsidR="000C6213" w:rsidRDefault="00F9268E" w:rsidP="00CF0366">
      <w:pPr>
        <w:pStyle w:val="ListParagraph"/>
        <w:numPr>
          <w:ilvl w:val="0"/>
          <w:numId w:val="2"/>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Bahan-bahan kandungan</w:t>
      </w:r>
    </w:p>
    <w:p w:rsidR="000C6213" w:rsidRDefault="00F9268E" w:rsidP="00CF0366">
      <w:pPr>
        <w:pStyle w:val="ListParagraph"/>
        <w:numPr>
          <w:ilvl w:val="1"/>
          <w:numId w:val="2"/>
        </w:numPr>
        <w:spacing w:after="0" w:line="240" w:lineRule="auto"/>
        <w:ind w:left="360" w:hanging="180"/>
        <w:jc w:val="both"/>
        <w:rPr>
          <w:rFonts w:ascii="Times New Roman" w:hAnsi="Times New Roman"/>
          <w:sz w:val="20"/>
          <w:szCs w:val="20"/>
        </w:rPr>
      </w:pPr>
      <w:r>
        <w:rPr>
          <w:rFonts w:ascii="Times New Roman" w:hAnsi="Times New Roman"/>
          <w:sz w:val="20"/>
          <w:szCs w:val="20"/>
        </w:rPr>
        <w:t>Bahan aktif</w:t>
      </w:r>
    </w:p>
    <w:p w:rsidR="00353E64" w:rsidRPr="00385C77" w:rsidRDefault="00353E64" w:rsidP="00861F7E">
      <w:pPr>
        <w:pStyle w:val="ListParagraph"/>
        <w:numPr>
          <w:ilvl w:val="0"/>
          <w:numId w:val="7"/>
        </w:numPr>
        <w:ind w:left="567" w:hanging="141"/>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0C6213" w:rsidRDefault="000C6213" w:rsidP="00CF0366">
      <w:pPr>
        <w:pStyle w:val="ListParagraph"/>
        <w:spacing w:after="0" w:line="240" w:lineRule="auto"/>
        <w:ind w:left="360"/>
        <w:jc w:val="both"/>
        <w:rPr>
          <w:rFonts w:ascii="Times New Roman" w:hAnsi="Times New Roman"/>
          <w:sz w:val="20"/>
          <w:szCs w:val="20"/>
        </w:rPr>
      </w:pPr>
    </w:p>
    <w:p w:rsidR="000C6213" w:rsidRDefault="000C6213" w:rsidP="00CF0366">
      <w:pPr>
        <w:pStyle w:val="ListParagraph"/>
        <w:spacing w:after="0" w:line="240" w:lineRule="auto"/>
        <w:ind w:left="360"/>
        <w:jc w:val="both"/>
        <w:rPr>
          <w:rFonts w:ascii="Times New Roman" w:hAnsi="Times New Roman"/>
          <w:sz w:val="20"/>
          <w:szCs w:val="20"/>
        </w:rPr>
      </w:pPr>
    </w:p>
    <w:p w:rsidR="000C6213" w:rsidRDefault="00F9268E" w:rsidP="00CF0366">
      <w:pPr>
        <w:pStyle w:val="ListParagraph"/>
        <w:numPr>
          <w:ilvl w:val="1"/>
          <w:numId w:val="2"/>
        </w:numPr>
        <w:spacing w:after="0" w:line="240" w:lineRule="auto"/>
        <w:ind w:left="360" w:hanging="180"/>
        <w:jc w:val="both"/>
        <w:rPr>
          <w:rFonts w:ascii="Times New Roman" w:hAnsi="Times New Roman"/>
          <w:sz w:val="20"/>
          <w:szCs w:val="20"/>
        </w:rPr>
      </w:pPr>
      <w:r>
        <w:rPr>
          <w:rFonts w:ascii="Times New Roman" w:hAnsi="Times New Roman"/>
          <w:sz w:val="20"/>
          <w:szCs w:val="20"/>
        </w:rPr>
        <w:t>Bahan tidak aktif</w:t>
      </w:r>
    </w:p>
    <w:p w:rsidR="00353E64" w:rsidRPr="00385C77" w:rsidRDefault="00353E64" w:rsidP="00861F7E">
      <w:pPr>
        <w:pStyle w:val="ListParagraph"/>
        <w:numPr>
          <w:ilvl w:val="0"/>
          <w:numId w:val="7"/>
        </w:numPr>
        <w:ind w:left="567" w:hanging="141"/>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353E64" w:rsidRPr="00385C77" w:rsidRDefault="00353E64" w:rsidP="00861F7E">
      <w:pPr>
        <w:pStyle w:val="ListParagraph"/>
        <w:numPr>
          <w:ilvl w:val="0"/>
          <w:numId w:val="7"/>
        </w:numPr>
        <w:ind w:left="567" w:hanging="141"/>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0C6213" w:rsidRDefault="000C6213" w:rsidP="00CF0366">
      <w:pPr>
        <w:pStyle w:val="ListParagraph"/>
        <w:jc w:val="both"/>
        <w:rPr>
          <w:rFonts w:ascii="Times New Roman" w:hAnsi="Times New Roman"/>
          <w:sz w:val="20"/>
          <w:szCs w:val="20"/>
        </w:rPr>
      </w:pPr>
    </w:p>
    <w:p w:rsidR="000C6213" w:rsidRDefault="000C6213" w:rsidP="00CF0366">
      <w:pPr>
        <w:pStyle w:val="ListParagraph"/>
        <w:spacing w:after="0" w:line="240" w:lineRule="auto"/>
        <w:ind w:left="360"/>
        <w:jc w:val="both"/>
        <w:rPr>
          <w:rFonts w:ascii="Times New Roman" w:hAnsi="Times New Roman"/>
          <w:sz w:val="20"/>
          <w:szCs w:val="20"/>
        </w:rPr>
      </w:pPr>
    </w:p>
    <w:p w:rsidR="000C6213" w:rsidRDefault="00F9268E" w:rsidP="00CF0366">
      <w:pPr>
        <w:pStyle w:val="ListParagraph"/>
        <w:numPr>
          <w:ilvl w:val="0"/>
          <w:numId w:val="2"/>
        </w:numPr>
        <w:spacing w:after="0" w:line="240" w:lineRule="auto"/>
        <w:ind w:left="180" w:hanging="180"/>
        <w:jc w:val="both"/>
        <w:rPr>
          <w:rFonts w:ascii="Times New Roman" w:hAnsi="Times New Roman"/>
          <w:i/>
          <w:sz w:val="20"/>
          <w:szCs w:val="20"/>
          <w:u w:val="single"/>
        </w:rPr>
      </w:pPr>
      <w:r>
        <w:rPr>
          <w:rFonts w:ascii="Times New Roman" w:hAnsi="Times New Roman"/>
          <w:i/>
          <w:sz w:val="20"/>
          <w:szCs w:val="20"/>
          <w:u w:val="single"/>
        </w:rPr>
        <w:t xml:space="preserve">Nombor MAL  </w:t>
      </w:r>
    </w:p>
    <w:p w:rsidR="000C6213" w:rsidRDefault="000C6213" w:rsidP="00CF0366">
      <w:pPr>
        <w:pStyle w:val="ListParagraph"/>
        <w:spacing w:after="0" w:line="240" w:lineRule="auto"/>
        <w:ind w:left="180"/>
        <w:jc w:val="both"/>
        <w:rPr>
          <w:rFonts w:ascii="Times New Roman" w:hAnsi="Times New Roman"/>
          <w:i/>
          <w:sz w:val="20"/>
          <w:szCs w:val="20"/>
          <w:u w:val="single"/>
        </w:rPr>
      </w:pPr>
    </w:p>
    <w:p w:rsidR="000C6213" w:rsidRDefault="00F9268E" w:rsidP="00CF0366">
      <w:pPr>
        <w:pStyle w:val="ListParagraph"/>
        <w:spacing w:after="0" w:line="240" w:lineRule="auto"/>
        <w:ind w:left="180"/>
        <w:jc w:val="both"/>
        <w:rPr>
          <w:rFonts w:ascii="Times New Roman" w:hAnsi="Times New Roman"/>
          <w:color w:val="FF0000"/>
          <w:sz w:val="20"/>
          <w:szCs w:val="20"/>
        </w:rPr>
      </w:pPr>
      <w:r>
        <w:rPr>
          <w:rFonts w:ascii="Times New Roman" w:hAnsi="Times New Roman"/>
          <w:color w:val="FF0000"/>
          <w:sz w:val="20"/>
          <w:szCs w:val="20"/>
        </w:rPr>
        <w:t>MAL*********</w:t>
      </w:r>
    </w:p>
    <w:p w:rsidR="000C6213" w:rsidRDefault="00F9268E" w:rsidP="00CF0366">
      <w:pPr>
        <w:pStyle w:val="ListParagraph"/>
        <w:spacing w:after="0" w:line="240" w:lineRule="auto"/>
        <w:ind w:left="180"/>
        <w:jc w:val="both"/>
        <w:rPr>
          <w:rFonts w:ascii="Times New Roman" w:hAnsi="Times New Roman"/>
          <w:color w:val="00B050"/>
          <w:sz w:val="20"/>
          <w:szCs w:val="20"/>
        </w:rPr>
      </w:pPr>
      <w:r>
        <w:rPr>
          <w:rFonts w:ascii="Times New Roman" w:hAnsi="Times New Roman"/>
          <w:color w:val="00B050"/>
          <w:sz w:val="20"/>
          <w:szCs w:val="20"/>
        </w:rPr>
        <w:t>(include all if more than one strength)</w:t>
      </w:r>
    </w:p>
    <w:p w:rsidR="000C6213" w:rsidRDefault="000C6213" w:rsidP="00CF0366">
      <w:pPr>
        <w:spacing w:after="0" w:line="240" w:lineRule="auto"/>
        <w:jc w:val="both"/>
        <w:rPr>
          <w:rFonts w:ascii="Times New Roman" w:hAnsi="Times New Roman"/>
          <w:sz w:val="20"/>
          <w:szCs w:val="20"/>
        </w:rPr>
      </w:pPr>
    </w:p>
    <w:p w:rsidR="000C6213" w:rsidRDefault="00F9268E" w:rsidP="00CF0366">
      <w:pPr>
        <w:spacing w:after="0" w:line="240" w:lineRule="auto"/>
        <w:jc w:val="both"/>
        <w:rPr>
          <w:rFonts w:ascii="Times New Roman" w:hAnsi="Times New Roman"/>
          <w:b/>
          <w:sz w:val="20"/>
          <w:szCs w:val="20"/>
        </w:rPr>
      </w:pPr>
      <w:r>
        <w:rPr>
          <w:rFonts w:ascii="Times New Roman" w:hAnsi="Times New Roman"/>
          <w:b/>
          <w:sz w:val="20"/>
          <w:szCs w:val="20"/>
        </w:rPr>
        <w:t>Pengilang</w:t>
      </w:r>
    </w:p>
    <w:p w:rsidR="000C6213" w:rsidRDefault="000C6213" w:rsidP="00CF0366">
      <w:pPr>
        <w:spacing w:after="0" w:line="240" w:lineRule="auto"/>
        <w:jc w:val="both"/>
        <w:rPr>
          <w:rFonts w:ascii="Times New Roman" w:hAnsi="Times New Roman"/>
          <w:b/>
          <w:sz w:val="20"/>
          <w:szCs w:val="20"/>
        </w:rPr>
      </w:pPr>
    </w:p>
    <w:p w:rsidR="000C6213" w:rsidRPr="00353E64" w:rsidRDefault="00F9268E" w:rsidP="00CF0366">
      <w:pPr>
        <w:spacing w:after="0" w:line="240" w:lineRule="auto"/>
        <w:jc w:val="both"/>
        <w:rPr>
          <w:rFonts w:ascii="Times New Roman" w:hAnsi="Times New Roman"/>
          <w:color w:val="FF0000"/>
          <w:sz w:val="20"/>
          <w:szCs w:val="20"/>
        </w:rPr>
      </w:pPr>
      <w:r w:rsidRPr="00353E64">
        <w:rPr>
          <w:rFonts w:ascii="Times New Roman" w:hAnsi="Times New Roman"/>
          <w:color w:val="FF0000"/>
          <w:sz w:val="20"/>
          <w:szCs w:val="20"/>
        </w:rPr>
        <w:t>Nam</w:t>
      </w:r>
      <w:r w:rsidR="00861F7E">
        <w:rPr>
          <w:rFonts w:ascii="Times New Roman" w:hAnsi="Times New Roman"/>
          <w:color w:val="FF0000"/>
          <w:sz w:val="20"/>
          <w:szCs w:val="20"/>
        </w:rPr>
        <w:t>a</w:t>
      </w:r>
      <w:r w:rsidRPr="00353E64">
        <w:rPr>
          <w:rFonts w:ascii="Times New Roman" w:hAnsi="Times New Roman"/>
          <w:color w:val="FF0000"/>
          <w:sz w:val="20"/>
          <w:szCs w:val="20"/>
        </w:rPr>
        <w:t xml:space="preserve"> </w:t>
      </w:r>
      <w:r w:rsidR="00861F7E">
        <w:rPr>
          <w:rFonts w:ascii="Times New Roman" w:hAnsi="Times New Roman"/>
          <w:color w:val="FF0000"/>
          <w:sz w:val="20"/>
          <w:szCs w:val="20"/>
        </w:rPr>
        <w:t xml:space="preserve">dan </w:t>
      </w:r>
      <w:r w:rsidRPr="00353E64">
        <w:rPr>
          <w:rFonts w:ascii="Times New Roman" w:hAnsi="Times New Roman"/>
          <w:color w:val="FF0000"/>
          <w:sz w:val="20"/>
          <w:szCs w:val="20"/>
        </w:rPr>
        <w:t>a</w:t>
      </w:r>
      <w:r w:rsidR="00861F7E">
        <w:rPr>
          <w:rFonts w:ascii="Times New Roman" w:hAnsi="Times New Roman"/>
          <w:color w:val="FF0000"/>
          <w:sz w:val="20"/>
          <w:szCs w:val="20"/>
        </w:rPr>
        <w:t>lamat</w:t>
      </w:r>
    </w:p>
    <w:p w:rsidR="000C6213" w:rsidRDefault="000C6213" w:rsidP="00CF0366">
      <w:pPr>
        <w:spacing w:after="0" w:line="240" w:lineRule="auto"/>
        <w:jc w:val="both"/>
        <w:rPr>
          <w:rFonts w:ascii="Times New Roman" w:hAnsi="Times New Roman"/>
          <w:sz w:val="20"/>
          <w:szCs w:val="20"/>
        </w:rPr>
      </w:pPr>
    </w:p>
    <w:p w:rsidR="000C6213" w:rsidRDefault="000C6213" w:rsidP="00CF0366">
      <w:pPr>
        <w:spacing w:after="0" w:line="240" w:lineRule="auto"/>
        <w:jc w:val="both"/>
        <w:rPr>
          <w:rFonts w:ascii="Times New Roman" w:hAnsi="Times New Roman"/>
          <w:sz w:val="20"/>
          <w:szCs w:val="20"/>
        </w:rPr>
      </w:pPr>
    </w:p>
    <w:p w:rsidR="000C6213" w:rsidRDefault="000C6213" w:rsidP="00CF0366">
      <w:pPr>
        <w:spacing w:after="0" w:line="240" w:lineRule="auto"/>
        <w:jc w:val="both"/>
        <w:rPr>
          <w:rFonts w:ascii="Times New Roman" w:hAnsi="Times New Roman"/>
          <w:sz w:val="20"/>
          <w:szCs w:val="20"/>
        </w:rPr>
      </w:pPr>
    </w:p>
    <w:p w:rsidR="000C6213" w:rsidRDefault="00F9268E" w:rsidP="00CF0366">
      <w:pPr>
        <w:spacing w:after="0" w:line="240" w:lineRule="auto"/>
        <w:jc w:val="both"/>
        <w:rPr>
          <w:rFonts w:ascii="Times New Roman" w:hAnsi="Times New Roman"/>
          <w:b/>
          <w:sz w:val="20"/>
          <w:szCs w:val="20"/>
        </w:rPr>
      </w:pPr>
      <w:r>
        <w:rPr>
          <w:rFonts w:ascii="Times New Roman" w:hAnsi="Times New Roman"/>
          <w:b/>
          <w:sz w:val="20"/>
          <w:szCs w:val="20"/>
        </w:rPr>
        <w:t>Pemegang Pendaftaran Produk</w:t>
      </w:r>
    </w:p>
    <w:p w:rsidR="000C6213" w:rsidRDefault="000C6213" w:rsidP="00CF0366">
      <w:pPr>
        <w:spacing w:after="0" w:line="240" w:lineRule="auto"/>
        <w:jc w:val="both"/>
        <w:rPr>
          <w:rFonts w:ascii="Times New Roman" w:hAnsi="Times New Roman"/>
          <w:b/>
          <w:sz w:val="20"/>
          <w:szCs w:val="20"/>
        </w:rPr>
      </w:pPr>
    </w:p>
    <w:p w:rsidR="00861F7E" w:rsidRPr="00353E64" w:rsidRDefault="00861F7E" w:rsidP="00861F7E">
      <w:pPr>
        <w:spacing w:after="0" w:line="240" w:lineRule="auto"/>
        <w:jc w:val="both"/>
        <w:rPr>
          <w:rFonts w:ascii="Times New Roman" w:hAnsi="Times New Roman"/>
          <w:color w:val="FF0000"/>
          <w:sz w:val="20"/>
          <w:szCs w:val="20"/>
        </w:rPr>
      </w:pPr>
      <w:r w:rsidRPr="00353E64">
        <w:rPr>
          <w:rFonts w:ascii="Times New Roman" w:hAnsi="Times New Roman"/>
          <w:color w:val="FF0000"/>
          <w:sz w:val="20"/>
          <w:szCs w:val="20"/>
        </w:rPr>
        <w:t>Nam</w:t>
      </w:r>
      <w:r>
        <w:rPr>
          <w:rFonts w:ascii="Times New Roman" w:hAnsi="Times New Roman"/>
          <w:color w:val="FF0000"/>
          <w:sz w:val="20"/>
          <w:szCs w:val="20"/>
        </w:rPr>
        <w:t>a</w:t>
      </w:r>
      <w:r w:rsidRPr="00353E64">
        <w:rPr>
          <w:rFonts w:ascii="Times New Roman" w:hAnsi="Times New Roman"/>
          <w:color w:val="FF0000"/>
          <w:sz w:val="20"/>
          <w:szCs w:val="20"/>
        </w:rPr>
        <w:t xml:space="preserve"> </w:t>
      </w:r>
      <w:r>
        <w:rPr>
          <w:rFonts w:ascii="Times New Roman" w:hAnsi="Times New Roman"/>
          <w:color w:val="FF0000"/>
          <w:sz w:val="20"/>
          <w:szCs w:val="20"/>
        </w:rPr>
        <w:t xml:space="preserve">dan </w:t>
      </w:r>
      <w:r w:rsidRPr="00353E64">
        <w:rPr>
          <w:rFonts w:ascii="Times New Roman" w:hAnsi="Times New Roman"/>
          <w:color w:val="FF0000"/>
          <w:sz w:val="20"/>
          <w:szCs w:val="20"/>
        </w:rPr>
        <w:t>a</w:t>
      </w:r>
      <w:r>
        <w:rPr>
          <w:rFonts w:ascii="Times New Roman" w:hAnsi="Times New Roman"/>
          <w:color w:val="FF0000"/>
          <w:sz w:val="20"/>
          <w:szCs w:val="20"/>
        </w:rPr>
        <w:t>lamat</w:t>
      </w:r>
    </w:p>
    <w:p w:rsidR="000C6213" w:rsidRDefault="00F9268E" w:rsidP="00CF0366">
      <w:pPr>
        <w:spacing w:after="0" w:line="240" w:lineRule="auto"/>
        <w:jc w:val="both"/>
        <w:rPr>
          <w:rFonts w:ascii="Times New Roman" w:hAnsi="Times New Roman"/>
          <w:sz w:val="20"/>
          <w:szCs w:val="20"/>
        </w:rPr>
      </w:pPr>
      <w:r>
        <w:rPr>
          <w:rFonts w:ascii="Times New Roman" w:hAnsi="Times New Roman"/>
          <w:sz w:val="20"/>
          <w:szCs w:val="20"/>
        </w:rPr>
        <w:t xml:space="preserve"> </w:t>
      </w:r>
    </w:p>
    <w:p w:rsidR="000C6213" w:rsidRDefault="000C6213" w:rsidP="00CF0366">
      <w:pPr>
        <w:spacing w:after="0" w:line="240" w:lineRule="auto"/>
        <w:jc w:val="both"/>
        <w:rPr>
          <w:rFonts w:ascii="Times New Roman" w:hAnsi="Times New Roman"/>
          <w:sz w:val="20"/>
          <w:szCs w:val="20"/>
        </w:rPr>
      </w:pPr>
    </w:p>
    <w:p w:rsidR="000C6213" w:rsidRDefault="000C6213" w:rsidP="00CF0366">
      <w:pPr>
        <w:spacing w:after="0" w:line="240" w:lineRule="auto"/>
        <w:jc w:val="both"/>
        <w:rPr>
          <w:rFonts w:ascii="Times New Roman" w:hAnsi="Times New Roman"/>
          <w:sz w:val="20"/>
          <w:szCs w:val="20"/>
        </w:rPr>
      </w:pPr>
    </w:p>
    <w:p w:rsidR="00861F7E" w:rsidRDefault="00861F7E" w:rsidP="00CF0366">
      <w:pPr>
        <w:spacing w:after="0" w:line="240" w:lineRule="auto"/>
        <w:jc w:val="both"/>
        <w:rPr>
          <w:rFonts w:ascii="Times New Roman" w:hAnsi="Times New Roman"/>
          <w:b/>
          <w:sz w:val="20"/>
          <w:szCs w:val="20"/>
        </w:rPr>
      </w:pPr>
    </w:p>
    <w:p w:rsidR="00861F7E" w:rsidRDefault="00861F7E" w:rsidP="00CF0366">
      <w:pPr>
        <w:spacing w:after="0" w:line="240" w:lineRule="auto"/>
        <w:jc w:val="both"/>
        <w:rPr>
          <w:rFonts w:ascii="Times New Roman" w:hAnsi="Times New Roman"/>
          <w:b/>
          <w:sz w:val="20"/>
          <w:szCs w:val="20"/>
        </w:rPr>
      </w:pPr>
    </w:p>
    <w:p w:rsidR="00861F7E" w:rsidRDefault="00861F7E" w:rsidP="00CF0366">
      <w:pPr>
        <w:spacing w:after="0" w:line="240" w:lineRule="auto"/>
        <w:jc w:val="both"/>
        <w:rPr>
          <w:rFonts w:ascii="Times New Roman" w:hAnsi="Times New Roman"/>
          <w:b/>
          <w:sz w:val="20"/>
          <w:szCs w:val="20"/>
        </w:rPr>
      </w:pPr>
    </w:p>
    <w:p w:rsidR="000C6213" w:rsidRDefault="00F9268E" w:rsidP="00CF0366">
      <w:pPr>
        <w:spacing w:after="0" w:line="240" w:lineRule="auto"/>
        <w:jc w:val="both"/>
        <w:rPr>
          <w:rFonts w:ascii="Times New Roman" w:hAnsi="Times New Roman"/>
          <w:b/>
          <w:sz w:val="20"/>
          <w:szCs w:val="20"/>
        </w:rPr>
      </w:pPr>
      <w:r>
        <w:rPr>
          <w:rFonts w:ascii="Times New Roman" w:hAnsi="Times New Roman"/>
          <w:b/>
          <w:sz w:val="20"/>
          <w:szCs w:val="20"/>
        </w:rPr>
        <w:t>Tarikh kemas kini RiMUP</w:t>
      </w:r>
    </w:p>
    <w:p w:rsidR="000C6213" w:rsidRDefault="00F9268E" w:rsidP="00CF0366">
      <w:pPr>
        <w:spacing w:after="0" w:line="240" w:lineRule="auto"/>
        <w:jc w:val="both"/>
        <w:rPr>
          <w:rFonts w:ascii="Times New Roman" w:hAnsi="Times New Roman"/>
          <w:color w:val="FF0000"/>
          <w:sz w:val="20"/>
          <w:szCs w:val="20"/>
        </w:rPr>
      </w:pPr>
      <w:r>
        <w:rPr>
          <w:rFonts w:ascii="Times New Roman" w:hAnsi="Times New Roman"/>
          <w:color w:val="FF0000"/>
          <w:sz w:val="20"/>
          <w:szCs w:val="20"/>
        </w:rPr>
        <w:t>DD/MM/YYYY</w:t>
      </w:r>
    </w:p>
    <w:p w:rsidR="003A7B19" w:rsidRDefault="003A7B19" w:rsidP="00CF0366">
      <w:pPr>
        <w:spacing w:after="0" w:line="240" w:lineRule="auto"/>
        <w:jc w:val="both"/>
        <w:rPr>
          <w:rFonts w:ascii="Times New Roman" w:hAnsi="Times New Roman"/>
          <w:color w:val="FF0000"/>
          <w:sz w:val="20"/>
          <w:szCs w:val="20"/>
        </w:rPr>
      </w:pPr>
    </w:p>
    <w:p w:rsidR="003A7B19" w:rsidRDefault="003A7B19" w:rsidP="003A7B19">
      <w:pPr>
        <w:spacing w:after="0" w:line="240" w:lineRule="auto"/>
        <w:rPr>
          <w:rFonts w:ascii="Times New Roman" w:hAnsi="Times New Roman"/>
          <w:b/>
          <w:sz w:val="20"/>
          <w:szCs w:val="20"/>
        </w:rPr>
      </w:pPr>
      <w:r w:rsidRPr="00385C77">
        <w:rPr>
          <w:rFonts w:ascii="Times New Roman" w:hAnsi="Times New Roman"/>
          <w:b/>
          <w:sz w:val="20"/>
          <w:szCs w:val="20"/>
        </w:rPr>
        <w:t>Nombor Siri</w:t>
      </w:r>
    </w:p>
    <w:p w:rsidR="003A7B19" w:rsidRDefault="003A7B19" w:rsidP="00CF0366">
      <w:pPr>
        <w:spacing w:after="0" w:line="240" w:lineRule="auto"/>
        <w:jc w:val="both"/>
        <w:rPr>
          <w:rFonts w:ascii="Times New Roman" w:hAnsi="Times New Roman"/>
          <w:color w:val="FF0000"/>
          <w:sz w:val="20"/>
          <w:szCs w:val="20"/>
        </w:rPr>
      </w:pPr>
    </w:p>
    <w:p w:rsidR="000C6213" w:rsidRDefault="000C6213">
      <w:pPr>
        <w:spacing w:after="0" w:line="240" w:lineRule="auto"/>
        <w:rPr>
          <w:rFonts w:ascii="Times New Roman" w:hAnsi="Times New Roman"/>
          <w:color w:val="FF0000"/>
          <w:sz w:val="20"/>
          <w:szCs w:val="20"/>
        </w:rPr>
      </w:pPr>
    </w:p>
    <w:p w:rsidR="000C6213" w:rsidRDefault="000C6213">
      <w:pPr>
        <w:spacing w:after="0" w:line="240" w:lineRule="auto"/>
        <w:rPr>
          <w:rFonts w:ascii="Times New Roman" w:hAnsi="Times New Roman"/>
          <w:color w:val="FF0000"/>
          <w:sz w:val="20"/>
          <w:szCs w:val="20"/>
        </w:rPr>
      </w:pPr>
    </w:p>
    <w:p w:rsidR="000C6213" w:rsidRDefault="000C6213">
      <w:pPr>
        <w:spacing w:after="0" w:line="240" w:lineRule="auto"/>
        <w:rPr>
          <w:rFonts w:ascii="Times New Roman" w:hAnsi="Times New Roman"/>
          <w:color w:val="FF0000"/>
          <w:sz w:val="20"/>
          <w:szCs w:val="20"/>
        </w:rPr>
      </w:pPr>
    </w:p>
    <w:p w:rsidR="000C6213" w:rsidRDefault="000C6213">
      <w:pPr>
        <w:spacing w:after="0" w:line="240" w:lineRule="auto"/>
        <w:rPr>
          <w:rFonts w:cs="Calibri"/>
          <w:b/>
          <w:bCs/>
          <w:color w:val="00B050"/>
          <w:sz w:val="23"/>
          <w:szCs w:val="23"/>
          <w:shd w:val="clear" w:color="auto" w:fill="FFFFFF"/>
        </w:rPr>
      </w:pPr>
    </w:p>
    <w:p w:rsidR="000C6213" w:rsidRDefault="000C6213">
      <w:pPr>
        <w:spacing w:after="0" w:line="240" w:lineRule="auto"/>
        <w:rPr>
          <w:rFonts w:cs="Calibri"/>
          <w:b/>
          <w:bCs/>
          <w:color w:val="00B050"/>
          <w:sz w:val="23"/>
          <w:szCs w:val="23"/>
          <w:shd w:val="clear" w:color="auto" w:fill="FFFFFF"/>
        </w:rPr>
      </w:pPr>
    </w:p>
    <w:p w:rsidR="000C6213" w:rsidRDefault="000C6213">
      <w:pPr>
        <w:spacing w:after="0" w:line="240" w:lineRule="auto"/>
        <w:rPr>
          <w:rFonts w:cs="Calibri"/>
          <w:b/>
          <w:bCs/>
          <w:color w:val="00B050"/>
          <w:sz w:val="23"/>
          <w:szCs w:val="23"/>
          <w:shd w:val="clear" w:color="auto" w:fill="FFFFFF"/>
        </w:rPr>
      </w:pPr>
    </w:p>
    <w:p w:rsidR="000C6213" w:rsidRDefault="000C6213">
      <w:pPr>
        <w:spacing w:after="0" w:line="240" w:lineRule="auto"/>
        <w:rPr>
          <w:rFonts w:ascii="Times New Roman" w:hAnsi="Times New Roman"/>
          <w:b/>
          <w:color w:val="00B050"/>
          <w:sz w:val="24"/>
          <w:szCs w:val="24"/>
        </w:rPr>
      </w:pPr>
    </w:p>
    <w:p w:rsidR="000C6213" w:rsidRDefault="000C6213">
      <w:pPr>
        <w:spacing w:after="0" w:line="240" w:lineRule="auto"/>
        <w:rPr>
          <w:rFonts w:ascii="Times New Roman" w:hAnsi="Times New Roman"/>
          <w:b/>
          <w:color w:val="00B050"/>
          <w:sz w:val="24"/>
          <w:szCs w:val="24"/>
        </w:rPr>
      </w:pPr>
    </w:p>
    <w:p w:rsidR="000C6213" w:rsidRDefault="000C6213">
      <w:pPr>
        <w:spacing w:after="0" w:line="240" w:lineRule="auto"/>
        <w:rPr>
          <w:rFonts w:ascii="Times New Roman" w:hAnsi="Times New Roman"/>
          <w:b/>
          <w:color w:val="00B050"/>
          <w:sz w:val="24"/>
          <w:szCs w:val="24"/>
        </w:rPr>
      </w:pPr>
    </w:p>
    <w:p w:rsidR="000C6213" w:rsidRDefault="000C6213">
      <w:pPr>
        <w:spacing w:after="0" w:line="240" w:lineRule="auto"/>
        <w:rPr>
          <w:rFonts w:ascii="Times New Roman" w:hAnsi="Times New Roman"/>
          <w:b/>
          <w:color w:val="00B050"/>
          <w:sz w:val="24"/>
          <w:szCs w:val="24"/>
        </w:rPr>
      </w:pPr>
    </w:p>
    <w:p w:rsidR="000C6213" w:rsidRDefault="000C6213">
      <w:pPr>
        <w:spacing w:after="0" w:line="240" w:lineRule="auto"/>
        <w:rPr>
          <w:rFonts w:ascii="Times New Roman" w:hAnsi="Times New Roman"/>
          <w:b/>
          <w:color w:val="00B050"/>
          <w:sz w:val="24"/>
          <w:szCs w:val="24"/>
        </w:rPr>
      </w:pPr>
    </w:p>
    <w:p w:rsidR="000C6213" w:rsidRDefault="000C6213">
      <w:pPr>
        <w:spacing w:after="0" w:line="240" w:lineRule="auto"/>
        <w:rPr>
          <w:rFonts w:ascii="Times New Roman" w:hAnsi="Times New Roman"/>
          <w:b/>
          <w:color w:val="00B050"/>
          <w:sz w:val="24"/>
          <w:szCs w:val="24"/>
        </w:rPr>
      </w:pPr>
    </w:p>
    <w:p w:rsidR="000C6213" w:rsidRDefault="000C6213">
      <w:pPr>
        <w:spacing w:after="0" w:line="240" w:lineRule="auto"/>
        <w:rPr>
          <w:rFonts w:ascii="Times New Roman" w:hAnsi="Times New Roman"/>
          <w:b/>
          <w:color w:val="00B050"/>
          <w:sz w:val="24"/>
          <w:szCs w:val="24"/>
        </w:rPr>
      </w:pPr>
    </w:p>
    <w:p w:rsidR="000C6213" w:rsidRDefault="00F9268E">
      <w:pPr>
        <w:spacing w:after="0" w:line="240" w:lineRule="auto"/>
        <w:rPr>
          <w:rFonts w:ascii="Times New Roman" w:hAnsi="Times New Roman"/>
          <w:b/>
          <w:color w:val="00B050"/>
          <w:sz w:val="24"/>
          <w:szCs w:val="24"/>
        </w:rPr>
      </w:pPr>
      <w:r>
        <w:rPr>
          <w:rFonts w:ascii="Times New Roman" w:eastAsia="Calibri" w:hAnsi="Times New Roman"/>
          <w:noProof/>
          <w:color w:val="548DD4"/>
          <w:sz w:val="20"/>
          <w:szCs w:val="20"/>
          <w:lang w:val="en-MY" w:eastAsia="en-MY"/>
        </w:rPr>
        <mc:AlternateContent>
          <mc:Choice Requires="wps">
            <w:drawing>
              <wp:anchor distT="0" distB="0" distL="114300" distR="114300" simplePos="0" relativeHeight="251657728" behindDoc="1" locked="0" layoutInCell="1" allowOverlap="1" wp14:anchorId="134DB268" wp14:editId="26C1EBFE">
                <wp:simplePos x="0" y="0"/>
                <wp:positionH relativeFrom="margin">
                  <wp:posOffset>4657725</wp:posOffset>
                </wp:positionH>
                <wp:positionV relativeFrom="paragraph">
                  <wp:posOffset>-3175</wp:posOffset>
                </wp:positionV>
                <wp:extent cx="2310130" cy="4801235"/>
                <wp:effectExtent l="0" t="0" r="13970" b="184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0130" cy="4801235"/>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481DF2" id="Rectangle 2" o:spid="_x0000_s1026" style="position:absolute;margin-left:366.75pt;margin-top:-.25pt;width:181.9pt;height:378.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Om+wEAAAQEAAAOAAAAZHJzL2Uyb0RvYy54bWysU01vEzEQvSPxHyzfyX6EoLDKpqpawqWU&#10;ihZxnni9WQvbY9luNvn3jJ0P0sIJ4YPl8cw8v3kzXlztjGZb6YNC2/JqUnImrcBO2U3Lvz+t3s05&#10;CxFsBxqtbPleBn61fPtmMbpG1jig7qRnBGJDM7qWDzG6piiCGKSBMEEnLTl79AYimX5TdB5GQje6&#10;qMvyQzGi75xHIUOg29uDky8zft9LEb/2fZCR6ZYTt5h3n/d12ovlApqNBzcocaQB/8DCgLL06Bnq&#10;FiKwZ6/+gDJKeAzYx4lAU2DfKyFzDVRNVb6q5nEAJ3MtJE5wZ5nC/4MV99sHz1TX8hlnFgy16BuJ&#10;BnajJauTPKMLDUU9ugefCgzuDsXPwCzeDBQlr73HcZDQEakqxRcvEpIRKJWtxy/YETo8R8xK7Xpv&#10;EiBpwHa5IftzQ+QuMkGX9bQqqyn1TZDv/bys6uksvwHNKd35ED9LNCwdWu6JfIaH7V2IiQ40p5BM&#10;H7XqVkrrbPjN+kZ7tgWajlVeR/RwGaYtG1v+cVbPMvILX7iEKPP6G4RRkcZcK9Py+TkImqTbJ9vl&#10;IYyg9OFMlLU9Cpm0O/Rgjd2edPSYZzjRT3U97X6Ad8fiI+l2j6epgeaVBofYlGnxmtrQqyxQatEB&#10;/PgmjVrW7fgt0ixf2jnq9+dd/gIAAP//AwBQSwMEFAAGAAgAAAAhAMBfcy/fAAAACgEAAA8AAABk&#10;cnMvZG93bnJldi54bWxMj8FOwzAMhu9IvENkJG5bwqpurGs6IdCQOG7dhZvbmrajSaom3QpPj3ca&#10;J8v6fv3+nG4n04kzDb51VsPTXIEgW7qqtbWGY76bPYPwAW2FnbOk4Yc8bLP7uxSTyl3sns6HUAsu&#10;sT5BDU0IfSKlLxsy6OeuJ8vsyw0GA69DLasBL1xuOrlQaikNtpYvNNjTa0Pl92E0Gop2ccTfff6u&#10;zHoXhY8pP42fb1o/PkwvGxCBpnALw1Wf1SFjp8KNtvKi07CKopijGmY8rlytVxGIgkkcL0Fmqfz/&#10;QvYHAAD//wMAUEsBAi0AFAAGAAgAAAAhALaDOJL+AAAA4QEAABMAAAAAAAAAAAAAAAAAAAAAAFtD&#10;b250ZW50X1R5cGVzXS54bWxQSwECLQAUAAYACAAAACEAOP0h/9YAAACUAQAACwAAAAAAAAAAAAAA&#10;AAAvAQAAX3JlbHMvLnJlbHNQSwECLQAUAAYACAAAACEAImyTpvsBAAAEBAAADgAAAAAAAAAAAAAA&#10;AAAuAgAAZHJzL2Uyb0RvYy54bWxQSwECLQAUAAYACAAAACEAwF9zL98AAAAKAQAADwAAAAAAAAAA&#10;AAAAAABVBAAAZHJzL2Rvd25yZXYueG1sUEsFBgAAAAAEAAQA8wAAAGEFAAAAAA==&#10;">
                <w10:wrap anchorx="margin"/>
              </v:rect>
            </w:pict>
          </mc:Fallback>
        </mc:AlternateContent>
      </w:r>
      <w:r>
        <w:rPr>
          <w:rFonts w:ascii="Times New Roman" w:hAnsi="Times New Roman"/>
          <w:b/>
          <w:color w:val="00B050"/>
          <w:sz w:val="24"/>
          <w:szCs w:val="24"/>
        </w:rPr>
        <w:t>IMPORTANT NOTES</w:t>
      </w:r>
    </w:p>
    <w:p w:rsidR="000C6213" w:rsidRDefault="00F9268E">
      <w:pPr>
        <w:spacing w:after="0" w:line="240" w:lineRule="auto"/>
        <w:rPr>
          <w:rFonts w:cs="Calibri"/>
          <w:b/>
          <w:bCs/>
          <w:color w:val="00B050"/>
          <w:sz w:val="23"/>
          <w:szCs w:val="23"/>
          <w:shd w:val="clear" w:color="auto" w:fill="FFFFFF"/>
        </w:rPr>
      </w:pPr>
      <w:r>
        <w:rPr>
          <w:rFonts w:cs="Calibri"/>
          <w:b/>
          <w:bCs/>
          <w:color w:val="00B050"/>
          <w:sz w:val="23"/>
          <w:szCs w:val="23"/>
          <w:shd w:val="clear" w:color="auto" w:fill="FFFFFF"/>
        </w:rPr>
        <w:t>Key:</w:t>
      </w:r>
    </w:p>
    <w:p w:rsidR="000C6213" w:rsidRDefault="00F9268E">
      <w:pPr>
        <w:spacing w:after="0" w:line="240" w:lineRule="auto"/>
        <w:rPr>
          <w:rFonts w:ascii="Times New Roman" w:hAnsi="Times New Roman"/>
          <w:b/>
          <w:sz w:val="24"/>
          <w:szCs w:val="24"/>
        </w:rPr>
      </w:pPr>
      <w:r>
        <w:rPr>
          <w:rFonts w:cs="Calibri"/>
          <w:b/>
          <w:bCs/>
          <w:color w:val="00B050"/>
          <w:sz w:val="23"/>
          <w:szCs w:val="23"/>
          <w:shd w:val="clear" w:color="auto" w:fill="FFFFFF"/>
        </w:rPr>
        <w:br/>
      </w:r>
      <w:r>
        <w:rPr>
          <w:rFonts w:cs="Calibri"/>
          <w:b/>
          <w:sz w:val="23"/>
          <w:szCs w:val="23"/>
          <w:shd w:val="clear" w:color="auto" w:fill="FFFFFF"/>
        </w:rPr>
        <w:t>Black = compulsory to be included</w:t>
      </w:r>
    </w:p>
    <w:p w:rsidR="000C6213" w:rsidRDefault="000C6213">
      <w:pPr>
        <w:spacing w:after="0" w:line="240" w:lineRule="auto"/>
        <w:rPr>
          <w:rFonts w:cs="Calibri"/>
          <w:b/>
          <w:bCs/>
          <w:color w:val="FF0000"/>
          <w:sz w:val="23"/>
          <w:szCs w:val="23"/>
          <w:shd w:val="clear" w:color="auto" w:fill="FFFFFF"/>
        </w:rPr>
      </w:pPr>
    </w:p>
    <w:p w:rsidR="000C6213" w:rsidRDefault="00F9268E">
      <w:pPr>
        <w:spacing w:after="0" w:line="240" w:lineRule="auto"/>
        <w:rPr>
          <w:rFonts w:cs="Calibri"/>
          <w:b/>
          <w:bCs/>
          <w:color w:val="FF0000"/>
          <w:sz w:val="23"/>
          <w:szCs w:val="23"/>
          <w:shd w:val="clear" w:color="auto" w:fill="FFFFFF"/>
        </w:rPr>
      </w:pPr>
      <w:r>
        <w:rPr>
          <w:rFonts w:cs="Calibri"/>
          <w:b/>
          <w:bCs/>
          <w:color w:val="FF0000"/>
          <w:sz w:val="23"/>
          <w:szCs w:val="23"/>
          <w:shd w:val="clear" w:color="auto" w:fill="FFFFFF"/>
        </w:rPr>
        <w:t>Red = information to be inserted</w:t>
      </w:r>
    </w:p>
    <w:p w:rsidR="000C6213" w:rsidRDefault="000C6213">
      <w:pPr>
        <w:spacing w:after="0" w:line="240" w:lineRule="auto"/>
        <w:rPr>
          <w:rFonts w:cs="Calibri"/>
          <w:b/>
          <w:bCs/>
          <w:color w:val="00B050"/>
          <w:sz w:val="23"/>
          <w:szCs w:val="23"/>
          <w:shd w:val="clear" w:color="auto" w:fill="FFFFFF"/>
        </w:rPr>
      </w:pPr>
    </w:p>
    <w:p w:rsidR="000C6213" w:rsidRDefault="00F9268E">
      <w:pPr>
        <w:spacing w:after="0" w:line="240" w:lineRule="auto"/>
        <w:rPr>
          <w:rFonts w:cs="Calibri"/>
          <w:color w:val="548DD4"/>
          <w:sz w:val="23"/>
          <w:szCs w:val="23"/>
          <w:shd w:val="clear" w:color="auto" w:fill="FFFFFF"/>
        </w:rPr>
      </w:pPr>
      <w:r>
        <w:rPr>
          <w:rFonts w:cs="Calibri"/>
          <w:b/>
          <w:bCs/>
          <w:color w:val="548DD4"/>
          <w:sz w:val="23"/>
          <w:szCs w:val="23"/>
          <w:shd w:val="clear" w:color="auto" w:fill="FFFFFF"/>
        </w:rPr>
        <w:t>Blue = general statements for reference only and should be chosen for use as appropriate for each product. If your product has more specific information, please ignore the general statements and include the specific information as stated in approved PI</w:t>
      </w:r>
      <w:r>
        <w:rPr>
          <w:rFonts w:cs="Calibri"/>
          <w:color w:val="548DD4"/>
          <w:sz w:val="23"/>
          <w:szCs w:val="23"/>
          <w:shd w:val="clear" w:color="auto" w:fill="FFFFFF"/>
        </w:rPr>
        <w:t>.</w:t>
      </w:r>
    </w:p>
    <w:p w:rsidR="000C6213" w:rsidRDefault="000C6213">
      <w:pPr>
        <w:spacing w:after="0" w:line="240" w:lineRule="auto"/>
        <w:rPr>
          <w:rFonts w:cs="Calibri"/>
          <w:color w:val="548DD4"/>
          <w:sz w:val="23"/>
          <w:szCs w:val="23"/>
          <w:shd w:val="clear" w:color="auto" w:fill="FFFFFF"/>
        </w:rPr>
      </w:pPr>
    </w:p>
    <w:p w:rsidR="000C6213" w:rsidRDefault="00F9268E">
      <w:pPr>
        <w:spacing w:after="0" w:line="240" w:lineRule="auto"/>
        <w:rPr>
          <w:rFonts w:cs="Calibri"/>
          <w:b/>
          <w:color w:val="00B050"/>
          <w:sz w:val="23"/>
          <w:szCs w:val="23"/>
          <w:shd w:val="clear" w:color="auto" w:fill="FFFFFF"/>
        </w:rPr>
      </w:pPr>
      <w:r>
        <w:rPr>
          <w:rFonts w:cs="Calibri"/>
          <w:b/>
          <w:color w:val="00B050"/>
          <w:sz w:val="23"/>
          <w:szCs w:val="23"/>
          <w:shd w:val="clear" w:color="auto" w:fill="FFFFFF"/>
        </w:rPr>
        <w:t>Green = comments/ instructions</w:t>
      </w:r>
    </w:p>
    <w:p w:rsidR="000C6213" w:rsidRDefault="000C6213">
      <w:pPr>
        <w:spacing w:after="0" w:line="240" w:lineRule="auto"/>
        <w:rPr>
          <w:rFonts w:cs="Calibri"/>
          <w:b/>
          <w:color w:val="00B050"/>
          <w:sz w:val="23"/>
          <w:szCs w:val="23"/>
          <w:shd w:val="clear" w:color="auto" w:fill="FFFFFF"/>
        </w:rPr>
      </w:pPr>
    </w:p>
    <w:p w:rsidR="000C6213" w:rsidRDefault="00F9268E">
      <w:pPr>
        <w:spacing w:after="0" w:line="240" w:lineRule="auto"/>
        <w:rPr>
          <w:rFonts w:cs="Calibri"/>
          <w:b/>
          <w:color w:val="00B050"/>
          <w:sz w:val="23"/>
          <w:szCs w:val="23"/>
          <w:shd w:val="clear" w:color="auto" w:fill="FFFFFF"/>
        </w:rPr>
      </w:pPr>
      <w:r>
        <w:rPr>
          <w:rFonts w:cs="Calibri"/>
          <w:b/>
          <w:color w:val="00B050"/>
          <w:sz w:val="23"/>
          <w:szCs w:val="23"/>
          <w:u w:val="single"/>
          <w:shd w:val="clear" w:color="auto" w:fill="FFFFFF"/>
        </w:rPr>
        <w:t>Before submission</w:t>
      </w:r>
      <w:r>
        <w:rPr>
          <w:rFonts w:cs="Calibri"/>
          <w:b/>
          <w:color w:val="00B050"/>
          <w:sz w:val="23"/>
          <w:szCs w:val="23"/>
          <w:shd w:val="clear" w:color="auto" w:fill="FFFFFF"/>
        </w:rPr>
        <w:t>, check for:</w:t>
      </w:r>
    </w:p>
    <w:p w:rsidR="000C6213" w:rsidRDefault="00F9268E">
      <w:pPr>
        <w:spacing w:after="0" w:line="240" w:lineRule="auto"/>
        <w:rPr>
          <w:rFonts w:cs="Calibri"/>
          <w:b/>
          <w:color w:val="00B050"/>
          <w:sz w:val="23"/>
          <w:szCs w:val="23"/>
          <w:shd w:val="clear" w:color="auto" w:fill="FFFFFF"/>
        </w:rPr>
      </w:pPr>
      <w:r>
        <w:rPr>
          <w:rFonts w:cs="Calibri"/>
          <w:b/>
          <w:color w:val="00B050"/>
          <w:sz w:val="23"/>
          <w:szCs w:val="23"/>
          <w:shd w:val="clear" w:color="auto" w:fill="FFFFFF"/>
        </w:rPr>
        <w:t>*Spelling errors</w:t>
      </w:r>
    </w:p>
    <w:p w:rsidR="000C6213" w:rsidRDefault="00F9268E">
      <w:pPr>
        <w:spacing w:after="0" w:line="240" w:lineRule="auto"/>
        <w:rPr>
          <w:rFonts w:cs="Calibri"/>
          <w:b/>
          <w:color w:val="00B050"/>
          <w:sz w:val="23"/>
          <w:szCs w:val="23"/>
          <w:shd w:val="clear" w:color="auto" w:fill="FFFFFF"/>
        </w:rPr>
      </w:pPr>
      <w:r>
        <w:rPr>
          <w:rFonts w:cs="Calibri"/>
          <w:b/>
          <w:color w:val="00B050"/>
          <w:sz w:val="23"/>
          <w:szCs w:val="23"/>
          <w:shd w:val="clear" w:color="auto" w:fill="FFFFFF"/>
        </w:rPr>
        <w:t>* Incorrect translation</w:t>
      </w:r>
    </w:p>
    <w:p w:rsidR="000C6213" w:rsidRDefault="00F9268E">
      <w:pPr>
        <w:spacing w:after="0" w:line="240" w:lineRule="auto"/>
        <w:rPr>
          <w:rFonts w:cs="Calibri"/>
          <w:b/>
          <w:color w:val="00B050"/>
          <w:sz w:val="23"/>
          <w:szCs w:val="23"/>
          <w:shd w:val="clear" w:color="auto" w:fill="FFFFFF"/>
        </w:rPr>
      </w:pPr>
      <w:r>
        <w:rPr>
          <w:rFonts w:cs="Calibri"/>
          <w:b/>
          <w:color w:val="00B050"/>
          <w:sz w:val="23"/>
          <w:szCs w:val="23"/>
          <w:shd w:val="clear" w:color="auto" w:fill="FFFFFF"/>
        </w:rPr>
        <w:t>* Spacing problems</w:t>
      </w:r>
    </w:p>
    <w:p w:rsidR="000C6213" w:rsidRDefault="00F9268E">
      <w:pPr>
        <w:spacing w:after="0" w:line="240" w:lineRule="auto"/>
        <w:rPr>
          <w:rFonts w:cs="Calibri"/>
          <w:color w:val="00B050"/>
          <w:sz w:val="23"/>
          <w:szCs w:val="23"/>
          <w:shd w:val="clear" w:color="auto" w:fill="FFFFFF"/>
        </w:rPr>
      </w:pPr>
      <w:r>
        <w:rPr>
          <w:rFonts w:cs="Calibri"/>
          <w:b/>
          <w:color w:val="00B050"/>
          <w:sz w:val="23"/>
          <w:szCs w:val="23"/>
          <w:shd w:val="clear" w:color="auto" w:fill="FFFFFF"/>
        </w:rPr>
        <w:t xml:space="preserve">* Unjustify paragraph </w:t>
      </w:r>
      <w:r>
        <w:rPr>
          <w:rFonts w:cs="Calibri"/>
          <w:color w:val="00B050"/>
          <w:sz w:val="23"/>
          <w:szCs w:val="23"/>
          <w:shd w:val="clear" w:color="auto" w:fill="FFFFFF"/>
        </w:rPr>
        <w:t>(titles/subheadings should not be left hanging at the bottom of pages)</w:t>
      </w:r>
    </w:p>
    <w:p w:rsidR="00D66C29" w:rsidRDefault="00D66C29">
      <w:pPr>
        <w:spacing w:after="0" w:line="240" w:lineRule="auto"/>
        <w:rPr>
          <w:rFonts w:cs="Calibri"/>
          <w:b/>
          <w:color w:val="00B050"/>
          <w:sz w:val="23"/>
          <w:szCs w:val="23"/>
          <w:shd w:val="clear" w:color="auto" w:fill="FFFFFF"/>
        </w:rPr>
        <w:sectPr w:rsidR="00D66C29">
          <w:headerReference w:type="default" r:id="rId7"/>
          <w:footerReference w:type="default" r:id="rId8"/>
          <w:headerReference w:type="first" r:id="rId9"/>
          <w:footerReference w:type="first" r:id="rId10"/>
          <w:pgSz w:w="12240" w:h="15840"/>
          <w:pgMar w:top="570" w:right="720" w:bottom="720" w:left="720" w:header="510" w:footer="397" w:gutter="0"/>
          <w:cols w:num="3" w:space="405"/>
          <w:titlePg/>
          <w:docGrid w:linePitch="360"/>
        </w:sectPr>
      </w:pPr>
    </w:p>
    <w:p w:rsidR="000C6213" w:rsidRDefault="000C6213">
      <w:pPr>
        <w:spacing w:after="0" w:line="240" w:lineRule="auto"/>
        <w:rPr>
          <w:rFonts w:cs="Calibri"/>
          <w:b/>
          <w:color w:val="00B050"/>
          <w:sz w:val="23"/>
          <w:szCs w:val="23"/>
          <w:shd w:val="clear" w:color="auto" w:fill="FFFFFF"/>
        </w:rPr>
      </w:pPr>
    </w:p>
    <w:p w:rsidR="00861F7E" w:rsidRDefault="00861F7E">
      <w:pPr>
        <w:spacing w:after="0" w:line="240" w:lineRule="auto"/>
        <w:rPr>
          <w:rFonts w:cs="Calibri"/>
          <w:b/>
          <w:color w:val="00B050"/>
          <w:sz w:val="23"/>
          <w:szCs w:val="23"/>
          <w:shd w:val="clear" w:color="auto" w:fill="FFFFFF"/>
        </w:rPr>
      </w:pPr>
    </w:p>
    <w:p w:rsidR="00861F7E" w:rsidRDefault="00861F7E" w:rsidP="00385C77">
      <w:pPr>
        <w:spacing w:after="0" w:line="240" w:lineRule="auto"/>
        <w:rPr>
          <w:rFonts w:ascii="Arial" w:hAnsi="Arial" w:cs="Arial"/>
          <w:b/>
          <w:color w:val="00B050"/>
          <w:sz w:val="28"/>
          <w:szCs w:val="23"/>
          <w:shd w:val="clear" w:color="auto" w:fill="FFFFFF"/>
        </w:rPr>
      </w:pPr>
    </w:p>
    <w:p w:rsidR="00861F7E" w:rsidRDefault="00861F7E" w:rsidP="00385C77">
      <w:pPr>
        <w:spacing w:after="0" w:line="240" w:lineRule="auto"/>
        <w:rPr>
          <w:rFonts w:ascii="Arial" w:hAnsi="Arial" w:cs="Arial"/>
          <w:b/>
          <w:color w:val="00B050"/>
          <w:sz w:val="28"/>
          <w:szCs w:val="23"/>
          <w:shd w:val="clear" w:color="auto" w:fill="FFFFFF"/>
        </w:rPr>
      </w:pPr>
    </w:p>
    <w:p w:rsidR="00861F7E" w:rsidRDefault="00861F7E" w:rsidP="00861F7E">
      <w:pPr>
        <w:spacing w:after="0" w:line="240" w:lineRule="auto"/>
        <w:rPr>
          <w:rFonts w:ascii="Arial" w:eastAsia="Arial" w:hAnsi="Arial" w:cs="Arial"/>
          <w:b/>
          <w:color w:val="00B050"/>
          <w:sz w:val="28"/>
          <w:szCs w:val="28"/>
          <w:highlight w:val="white"/>
        </w:rPr>
      </w:pPr>
    </w:p>
    <w:p w:rsidR="006F5CE3" w:rsidRDefault="006F5CE3" w:rsidP="006F5CE3">
      <w:pPr>
        <w:spacing w:after="0" w:line="240" w:lineRule="auto"/>
        <w:rPr>
          <w:rFonts w:ascii="Arial" w:eastAsia="Arial" w:hAnsi="Arial" w:cs="Arial"/>
          <w:b/>
          <w:color w:val="00B050"/>
          <w:sz w:val="28"/>
          <w:szCs w:val="28"/>
          <w:highlight w:val="white"/>
        </w:rPr>
      </w:pPr>
      <w:r>
        <w:rPr>
          <w:rFonts w:ascii="Arial" w:eastAsia="Arial" w:hAnsi="Arial" w:cs="Arial"/>
          <w:b/>
          <w:color w:val="00B050"/>
          <w:sz w:val="28"/>
          <w:szCs w:val="28"/>
          <w:highlight w:val="white"/>
        </w:rPr>
        <w:t xml:space="preserve">RiMUP Submission Checklist </w:t>
      </w:r>
      <w:r w:rsidRPr="006600D4">
        <w:rPr>
          <w:rFonts w:ascii="Arial" w:eastAsia="Arial" w:hAnsi="Arial" w:cs="Arial"/>
          <w:i/>
          <w:color w:val="00B050"/>
          <w:sz w:val="28"/>
          <w:szCs w:val="28"/>
          <w:highlight w:val="white"/>
        </w:rPr>
        <w:t>(*please delete before submitting)</w:t>
      </w:r>
    </w:p>
    <w:p w:rsidR="006F5CE3" w:rsidRDefault="006F5CE3" w:rsidP="006F5CE3">
      <w:pPr>
        <w:spacing w:after="0" w:line="240" w:lineRule="auto"/>
        <w:rPr>
          <w:rFonts w:ascii="Arial" w:eastAsia="Arial" w:hAnsi="Arial" w:cs="Arial"/>
          <w:color w:val="00B050"/>
          <w:sz w:val="6"/>
          <w:szCs w:val="6"/>
          <w:highlight w:val="white"/>
        </w:rPr>
      </w:pPr>
    </w:p>
    <w:p w:rsidR="006F5CE3" w:rsidRDefault="006F5CE3" w:rsidP="006F5CE3">
      <w:pPr>
        <w:spacing w:after="0" w:line="240" w:lineRule="auto"/>
        <w:rPr>
          <w:rFonts w:ascii="Arial" w:eastAsia="Arial" w:hAnsi="Arial" w:cs="Arial"/>
          <w:color w:val="00B050"/>
          <w:sz w:val="23"/>
          <w:szCs w:val="23"/>
          <w:highlight w:val="white"/>
        </w:rPr>
      </w:pPr>
    </w:p>
    <w:tbl>
      <w:tblPr>
        <w:tblW w:w="10790"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00" w:firstRow="0" w:lastRow="0" w:firstColumn="0" w:lastColumn="0" w:noHBand="0" w:noVBand="1"/>
      </w:tblPr>
      <w:tblGrid>
        <w:gridCol w:w="617"/>
        <w:gridCol w:w="2347"/>
        <w:gridCol w:w="7096"/>
        <w:gridCol w:w="730"/>
      </w:tblGrid>
      <w:tr w:rsidR="006F5CE3" w:rsidTr="00225C25">
        <w:trPr>
          <w:trHeight w:val="309"/>
          <w:tblHeader/>
        </w:trPr>
        <w:tc>
          <w:tcPr>
            <w:tcW w:w="617" w:type="dxa"/>
            <w:shd w:val="clear" w:color="auto" w:fill="EBF1DD"/>
            <w:tcMar>
              <w:top w:w="0" w:type="dxa"/>
              <w:left w:w="115" w:type="dxa"/>
              <w:bottom w:w="0" w:type="dxa"/>
              <w:right w:w="115" w:type="dxa"/>
            </w:tcMar>
            <w:vAlign w:val="center"/>
          </w:tcPr>
          <w:p w:rsidR="006F5CE3" w:rsidRDefault="006F5CE3" w:rsidP="00225C25">
            <w:pPr>
              <w:spacing w:after="0" w:line="240" w:lineRule="auto"/>
              <w:rPr>
                <w:rFonts w:ascii="Arial" w:eastAsia="Arial" w:hAnsi="Arial" w:cs="Arial"/>
                <w:b/>
              </w:rPr>
            </w:pPr>
            <w:r>
              <w:rPr>
                <w:rFonts w:ascii="Arial" w:eastAsia="Arial" w:hAnsi="Arial" w:cs="Arial"/>
                <w:b/>
              </w:rPr>
              <w:t>No.</w:t>
            </w:r>
          </w:p>
        </w:tc>
        <w:tc>
          <w:tcPr>
            <w:tcW w:w="2347" w:type="dxa"/>
            <w:shd w:val="clear" w:color="auto" w:fill="EBF1DD"/>
            <w:vAlign w:val="center"/>
          </w:tcPr>
          <w:p w:rsidR="006F5CE3" w:rsidRDefault="006F5CE3" w:rsidP="00225C25">
            <w:pPr>
              <w:spacing w:after="0" w:line="240" w:lineRule="auto"/>
              <w:rPr>
                <w:rFonts w:ascii="Arial" w:eastAsia="Arial" w:hAnsi="Arial" w:cs="Arial"/>
                <w:b/>
              </w:rPr>
            </w:pPr>
            <w:r>
              <w:rPr>
                <w:rFonts w:ascii="Arial" w:eastAsia="Arial" w:hAnsi="Arial" w:cs="Arial"/>
                <w:b/>
              </w:rPr>
              <w:t xml:space="preserve"> Specification</w:t>
            </w:r>
          </w:p>
        </w:tc>
        <w:tc>
          <w:tcPr>
            <w:tcW w:w="7096" w:type="dxa"/>
            <w:shd w:val="clear" w:color="auto" w:fill="EBF1DD"/>
            <w:tcMar>
              <w:top w:w="0" w:type="dxa"/>
              <w:left w:w="115" w:type="dxa"/>
              <w:bottom w:w="0" w:type="dxa"/>
              <w:right w:w="115" w:type="dxa"/>
            </w:tcMar>
            <w:vAlign w:val="center"/>
          </w:tcPr>
          <w:p w:rsidR="006F5CE3" w:rsidRDefault="006F5CE3" w:rsidP="00225C25">
            <w:pPr>
              <w:spacing w:after="0" w:line="240" w:lineRule="auto"/>
              <w:jc w:val="center"/>
              <w:rPr>
                <w:rFonts w:ascii="Arial" w:eastAsia="Arial" w:hAnsi="Arial" w:cs="Arial"/>
                <w:b/>
              </w:rPr>
            </w:pPr>
            <w:r>
              <w:rPr>
                <w:rFonts w:ascii="Arial" w:eastAsia="Arial" w:hAnsi="Arial" w:cs="Arial"/>
                <w:b/>
              </w:rPr>
              <w:t>Additional notes</w:t>
            </w:r>
          </w:p>
        </w:tc>
        <w:tc>
          <w:tcPr>
            <w:tcW w:w="730" w:type="dxa"/>
            <w:shd w:val="clear" w:color="auto" w:fill="EBF1DD"/>
            <w:tcMar>
              <w:top w:w="0" w:type="dxa"/>
              <w:left w:w="115" w:type="dxa"/>
              <w:bottom w:w="0" w:type="dxa"/>
              <w:right w:w="115" w:type="dxa"/>
            </w:tcMar>
            <w:vAlign w:val="center"/>
          </w:tcPr>
          <w:p w:rsidR="006F5CE3" w:rsidRDefault="00B86B24" w:rsidP="00225C25">
            <w:pPr>
              <w:spacing w:after="0" w:line="240" w:lineRule="auto"/>
              <w:jc w:val="center"/>
              <w:rPr>
                <w:rFonts w:ascii="Arial" w:eastAsia="Arial" w:hAnsi="Arial" w:cs="Arial"/>
                <w:b/>
                <w:sz w:val="20"/>
                <w:szCs w:val="20"/>
              </w:rPr>
            </w:pPr>
            <w:sdt>
              <w:sdtPr>
                <w:tag w:val="goog_rdk_48"/>
                <w:id w:val="1425761893"/>
              </w:sdtPr>
              <w:sdtEndPr/>
              <w:sdtContent>
                <w:r w:rsidR="006F5CE3">
                  <w:rPr>
                    <w:rFonts w:ascii="Arial Unicode MS" w:eastAsia="Arial Unicode MS" w:hAnsi="Arial Unicode MS" w:cs="Arial Unicode MS"/>
                    <w:b/>
                    <w:sz w:val="20"/>
                    <w:szCs w:val="20"/>
                  </w:rPr>
                  <w:t>(√)</w:t>
                </w:r>
              </w:sdtContent>
            </w:sdt>
          </w:p>
        </w:tc>
      </w:tr>
      <w:tr w:rsidR="006F5CE3" w:rsidTr="00225C25">
        <w:trPr>
          <w:trHeight w:val="332"/>
        </w:trPr>
        <w:tc>
          <w:tcPr>
            <w:tcW w:w="10790" w:type="dxa"/>
            <w:gridSpan w:val="4"/>
            <w:shd w:val="clear" w:color="auto" w:fill="EBF1DD"/>
            <w:tcMar>
              <w:top w:w="0" w:type="dxa"/>
              <w:left w:w="115" w:type="dxa"/>
              <w:bottom w:w="0" w:type="dxa"/>
              <w:right w:w="115" w:type="dxa"/>
            </w:tcMar>
            <w:vAlign w:val="center"/>
          </w:tcPr>
          <w:p w:rsidR="006F5CE3" w:rsidRDefault="006F5CE3" w:rsidP="00225C25">
            <w:pPr>
              <w:spacing w:after="0" w:line="240" w:lineRule="auto"/>
              <w:rPr>
                <w:rFonts w:ascii="Arial" w:eastAsia="Arial" w:hAnsi="Arial" w:cs="Arial"/>
                <w:sz w:val="24"/>
                <w:szCs w:val="24"/>
              </w:rPr>
            </w:pPr>
            <w:r>
              <w:rPr>
                <w:rFonts w:ascii="Arial" w:eastAsia="Arial" w:hAnsi="Arial" w:cs="Arial"/>
                <w:sz w:val="24"/>
                <w:szCs w:val="24"/>
              </w:rPr>
              <w:t>Before preparing RiMUP</w:t>
            </w: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Check that registration information is updated (system and PI)</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Ensure information in the PI is up to date especially dosage (Including relevant directives and in DRGD)</w:t>
            </w:r>
          </w:p>
          <w:p w:rsidR="006F5CE3" w:rsidRDefault="006F5CE3" w:rsidP="00225C25">
            <w:pPr>
              <w:spacing w:after="0" w:line="240" w:lineRule="auto"/>
              <w:rPr>
                <w:rFonts w:ascii="Arial" w:eastAsia="Arial" w:hAnsi="Arial" w:cs="Arial"/>
                <w:sz w:val="20"/>
                <w:szCs w:val="20"/>
              </w:rPr>
            </w:pP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Section A &amp; PI tally in Quest 3+system</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RiMUP information must tally with PI</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32"/>
        </w:trPr>
        <w:tc>
          <w:tcPr>
            <w:tcW w:w="10790" w:type="dxa"/>
            <w:gridSpan w:val="4"/>
            <w:shd w:val="clear" w:color="auto" w:fill="EBF1DD"/>
            <w:tcMar>
              <w:top w:w="0" w:type="dxa"/>
              <w:left w:w="115" w:type="dxa"/>
              <w:bottom w:w="0" w:type="dxa"/>
              <w:right w:w="115" w:type="dxa"/>
            </w:tcMar>
            <w:vAlign w:val="center"/>
          </w:tcPr>
          <w:p w:rsidR="006F5CE3" w:rsidRDefault="006F5CE3" w:rsidP="00225C25">
            <w:pPr>
              <w:spacing w:after="0" w:line="240" w:lineRule="auto"/>
              <w:rPr>
                <w:rFonts w:ascii="Arial" w:eastAsia="Arial" w:hAnsi="Arial" w:cs="Arial"/>
                <w:sz w:val="24"/>
                <w:szCs w:val="24"/>
              </w:rPr>
            </w:pPr>
            <w:r>
              <w:rPr>
                <w:rFonts w:ascii="Arial" w:eastAsia="Arial" w:hAnsi="Arial" w:cs="Arial"/>
                <w:sz w:val="24"/>
                <w:szCs w:val="24"/>
              </w:rPr>
              <w:t>Format</w:t>
            </w: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Layout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Portrait-orientation, A4 size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998"/>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2</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Compulsory header (right corner)– bold, italic</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English: </w:t>
            </w:r>
            <w:r>
              <w:rPr>
                <w:rFonts w:ascii="Arial" w:eastAsia="Arial" w:hAnsi="Arial" w:cs="Arial"/>
                <w:b/>
                <w:i/>
                <w:sz w:val="20"/>
                <w:szCs w:val="20"/>
              </w:rPr>
              <w:t>Consumer Medication Information Leaflet (RiMUP)</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BM: </w:t>
            </w:r>
            <w:r>
              <w:rPr>
                <w:rFonts w:ascii="Arial" w:eastAsia="Arial" w:hAnsi="Arial" w:cs="Arial"/>
                <w:b/>
                <w:i/>
                <w:sz w:val="20"/>
                <w:szCs w:val="20"/>
              </w:rPr>
              <w:t>Risalah Maklumat Ubat untuk Pengguna (RiMUP)</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3</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Compulsory footer (right corner)</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Page number</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68"/>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4</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b/>
                <w:sz w:val="20"/>
                <w:szCs w:val="20"/>
              </w:rPr>
              <w:t>Title</w:t>
            </w:r>
            <w:r>
              <w:rPr>
                <w:rFonts w:ascii="Arial" w:eastAsia="Arial" w:hAnsi="Arial" w:cs="Arial"/>
                <w:sz w:val="20"/>
                <w:szCs w:val="20"/>
              </w:rPr>
              <w:t>: Times New Roman, size 24, bold</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56"/>
                <w:szCs w:val="56"/>
              </w:rPr>
            </w:pPr>
            <w:r>
              <w:rPr>
                <w:rFonts w:ascii="Arial" w:eastAsia="Arial" w:hAnsi="Arial" w:cs="Arial"/>
                <w:sz w:val="20"/>
                <w:szCs w:val="20"/>
              </w:rPr>
              <w:t>Use full name as per registered with DCA (no need to include strength)</w:t>
            </w:r>
          </w:p>
          <w:p w:rsidR="006F5CE3" w:rsidRDefault="006F5CE3" w:rsidP="006F5CE3">
            <w:pPr>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70" w:hanging="142"/>
              <w:rPr>
                <w:rFonts w:ascii="Arial" w:eastAsia="Arial" w:hAnsi="Arial" w:cs="Arial"/>
                <w:sz w:val="20"/>
                <w:szCs w:val="20"/>
              </w:rPr>
            </w:pPr>
            <w:r>
              <w:rPr>
                <w:rFonts w:ascii="Arial" w:eastAsia="Arial" w:hAnsi="Arial" w:cs="Arial"/>
                <w:sz w:val="20"/>
                <w:szCs w:val="20"/>
              </w:rPr>
              <w:t xml:space="preserve">Must be </w:t>
            </w:r>
            <w:sdt>
              <w:sdtPr>
                <w:tag w:val="goog_rdk_49"/>
                <w:id w:val="-2063854910"/>
              </w:sdtPr>
              <w:sdtEndPr/>
              <w:sdtContent/>
            </w:sdt>
            <w:r>
              <w:rPr>
                <w:rFonts w:ascii="Arial" w:eastAsia="Arial" w:hAnsi="Arial" w:cs="Arial"/>
                <w:sz w:val="20"/>
                <w:szCs w:val="20"/>
              </w:rPr>
              <w:t>CAPITALISED</w:t>
            </w:r>
          </w:p>
          <w:p w:rsidR="006F5CE3" w:rsidRDefault="006F5CE3" w:rsidP="006F5CE3">
            <w:pPr>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70" w:hanging="142"/>
              <w:rPr>
                <w:rFonts w:ascii="Arial" w:eastAsia="Arial" w:hAnsi="Arial" w:cs="Arial"/>
                <w:sz w:val="20"/>
                <w:szCs w:val="20"/>
              </w:rPr>
            </w:pPr>
            <w:r>
              <w:rPr>
                <w:rFonts w:ascii="Arial" w:eastAsia="Arial" w:hAnsi="Arial" w:cs="Arial"/>
                <w:sz w:val="20"/>
                <w:szCs w:val="20"/>
              </w:rPr>
              <w:t xml:space="preserve">e.g. If the name is A Tablet 100mg, put as </w:t>
            </w:r>
            <w:r>
              <w:rPr>
                <w:rFonts w:ascii="Arial" w:eastAsia="Arial" w:hAnsi="Arial" w:cs="Arial"/>
                <w:b/>
                <w:sz w:val="20"/>
                <w:szCs w:val="20"/>
              </w:rPr>
              <w:t xml:space="preserve">A TABLET </w:t>
            </w:r>
            <w:r>
              <w:rPr>
                <w:rFonts w:ascii="Arial" w:eastAsia="Arial" w:hAnsi="Arial" w:cs="Arial"/>
                <w:sz w:val="20"/>
                <w:szCs w:val="20"/>
              </w:rPr>
              <w:t>only (this name will be used throughout RiMUP)</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05"/>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5</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b/>
                <w:sz w:val="20"/>
                <w:szCs w:val="20"/>
              </w:rPr>
              <w:t>Text</w:t>
            </w:r>
            <w:r>
              <w:rPr>
                <w:rFonts w:ascii="Arial" w:eastAsia="Arial" w:hAnsi="Arial" w:cs="Arial"/>
                <w:sz w:val="20"/>
                <w:szCs w:val="20"/>
              </w:rPr>
              <w:t>: Times New Roman font, size 10</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All text except title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6</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Columns and spacing</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3 columns, spacing 1.0 (single), align left </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Equal width columns, align left </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95"/>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7</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Include all sections listed below</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Section headings are bold</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Sub-headings are italic, underlined</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05"/>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8</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English and BM versions</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Submit as two separate pdf files</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9</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Length of RiMUP</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 xml:space="preserve">Ideal length= 2 pages </w:t>
            </w:r>
            <w:r>
              <w:rPr>
                <w:rFonts w:ascii="Arial" w:eastAsia="Arial" w:hAnsi="Arial" w:cs="Arial"/>
                <w:sz w:val="20"/>
                <w:szCs w:val="20"/>
              </w:rPr>
              <w:t>per language</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Maximum 4 pages</w:t>
            </w:r>
            <w:r>
              <w:rPr>
                <w:rFonts w:ascii="Arial" w:eastAsia="Arial" w:hAnsi="Arial" w:cs="Arial"/>
                <w:b/>
                <w:sz w:val="20"/>
                <w:szCs w:val="20"/>
              </w:rPr>
              <w:t xml:space="preserve"> </w:t>
            </w:r>
            <w:r>
              <w:rPr>
                <w:rFonts w:ascii="Arial" w:eastAsia="Arial" w:hAnsi="Arial" w:cs="Arial"/>
                <w:sz w:val="20"/>
                <w:szCs w:val="20"/>
              </w:rPr>
              <w:t>per language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59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10</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Use one leaflet for all different strengths or for second source product (if suitable)</w:t>
            </w:r>
          </w:p>
          <w:p w:rsidR="006F5CE3" w:rsidRDefault="006F5CE3" w:rsidP="00225C25">
            <w:pPr>
              <w:spacing w:after="0" w:line="240" w:lineRule="auto"/>
              <w:rPr>
                <w:rFonts w:ascii="Arial" w:eastAsia="Arial" w:hAnsi="Arial" w:cs="Arial"/>
                <w:sz w:val="20"/>
                <w:szCs w:val="20"/>
              </w:rPr>
            </w:pP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sidRPr="00CA13CA">
              <w:rPr>
                <w:rFonts w:ascii="Arial" w:eastAsia="Arial" w:hAnsi="Arial" w:cs="Arial"/>
                <w:sz w:val="20"/>
                <w:szCs w:val="20"/>
              </w:rPr>
              <w:t xml:space="preserve">List all the strengths/ MAL numbers/ manufacturers where applicable </w:t>
            </w:r>
          </w:p>
          <w:p w:rsidR="006F5CE3" w:rsidRDefault="006F5CE3" w:rsidP="00225C25">
            <w:pPr>
              <w:spacing w:after="0" w:line="240" w:lineRule="auto"/>
              <w:rPr>
                <w:rFonts w:ascii="Arial" w:eastAsia="Arial" w:hAnsi="Arial" w:cs="Arial"/>
                <w:sz w:val="20"/>
                <w:szCs w:val="20"/>
              </w:rPr>
            </w:pPr>
            <w:r w:rsidRPr="00CA13CA">
              <w:rPr>
                <w:rFonts w:ascii="Arial" w:eastAsia="Arial" w:hAnsi="Arial" w:cs="Arial"/>
                <w:sz w:val="20"/>
                <w:szCs w:val="20"/>
              </w:rPr>
              <w:t>(</w:t>
            </w:r>
            <w:r>
              <w:rPr>
                <w:rFonts w:ascii="Arial" w:eastAsia="Arial" w:hAnsi="Arial" w:cs="Arial"/>
                <w:sz w:val="20"/>
                <w:szCs w:val="20"/>
              </w:rPr>
              <w:t>must be the same product name)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10790" w:type="dxa"/>
            <w:gridSpan w:val="4"/>
            <w:shd w:val="clear" w:color="auto" w:fill="EBF1DD"/>
            <w:tcMar>
              <w:top w:w="0" w:type="dxa"/>
              <w:left w:w="115" w:type="dxa"/>
              <w:bottom w:w="0" w:type="dxa"/>
              <w:right w:w="115" w:type="dxa"/>
            </w:tcMar>
            <w:vAlign w:val="center"/>
          </w:tcPr>
          <w:p w:rsidR="006F5CE3" w:rsidRDefault="006F5CE3" w:rsidP="00225C25">
            <w:pPr>
              <w:spacing w:after="0" w:line="240" w:lineRule="auto"/>
              <w:rPr>
                <w:rFonts w:ascii="Arial" w:eastAsia="Arial" w:hAnsi="Arial" w:cs="Arial"/>
                <w:sz w:val="24"/>
                <w:szCs w:val="24"/>
              </w:rPr>
            </w:pPr>
            <w:r>
              <w:rPr>
                <w:rFonts w:ascii="Arial" w:eastAsia="Arial" w:hAnsi="Arial" w:cs="Arial"/>
                <w:b/>
                <w:sz w:val="24"/>
                <w:szCs w:val="24"/>
              </w:rPr>
              <w:t>Sections</w:t>
            </w:r>
          </w:p>
        </w:tc>
      </w:tr>
      <w:tr w:rsidR="006F5CE3" w:rsidTr="00225C25">
        <w:trPr>
          <w:trHeight w:val="575"/>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Name of product, active ingredient, strength(s)</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In RiMUP heading</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Product name: Full name as per registered with DCA (no need strength)</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Active ingredient e.g.: Active Ingredient (5mg, 10mg, 20mg) </w:t>
            </w:r>
            <w:r>
              <w:rPr>
                <w:rFonts w:ascii="Arial" w:eastAsia="Arial" w:hAnsi="Arial" w:cs="Arial"/>
                <w:i/>
                <w:sz w:val="20"/>
                <w:szCs w:val="20"/>
              </w:rPr>
              <w:t>or</w:t>
            </w:r>
            <w:r>
              <w:rPr>
                <w:rFonts w:ascii="Arial" w:eastAsia="Arial" w:hAnsi="Arial" w:cs="Arial"/>
                <w:sz w:val="20"/>
                <w:szCs w:val="20"/>
              </w:rPr>
              <w:t xml:space="preserve"> Active Ingredient 1/Active Ingredient 2 (5mg/200mg) </w:t>
            </w:r>
            <w:r>
              <w:rPr>
                <w:rFonts w:ascii="Arial" w:eastAsia="Arial" w:hAnsi="Arial" w:cs="Arial"/>
                <w:i/>
                <w:sz w:val="20"/>
                <w:szCs w:val="20"/>
              </w:rPr>
              <w:t>or</w:t>
            </w:r>
            <w:r>
              <w:rPr>
                <w:rFonts w:ascii="Arial" w:eastAsia="Arial" w:hAnsi="Arial" w:cs="Arial"/>
                <w:sz w:val="20"/>
                <w:szCs w:val="20"/>
              </w:rPr>
              <w:t xml:space="preserve"> (5% w/v)</w:t>
            </w:r>
          </w:p>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2</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What is in this leaflet</w:t>
            </w:r>
          </w:p>
        </w:tc>
        <w:tc>
          <w:tcPr>
            <w:tcW w:w="7096" w:type="dxa"/>
            <w:shd w:val="clear" w:color="auto" w:fill="FDE9D9" w:themeFill="accent6" w:themeFillTint="33"/>
            <w:tcMar>
              <w:top w:w="0" w:type="dxa"/>
              <w:left w:w="115" w:type="dxa"/>
              <w:bottom w:w="0" w:type="dxa"/>
              <w:right w:w="115" w:type="dxa"/>
            </w:tcMar>
          </w:tcPr>
          <w:p w:rsidR="006F5CE3" w:rsidRDefault="006F5CE3" w:rsidP="006F5CE3">
            <w:pPr>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1" w:hanging="221"/>
              <w:rPr>
                <w:rFonts w:ascii="Arial" w:eastAsia="Arial" w:hAnsi="Arial" w:cs="Arial"/>
                <w:sz w:val="20"/>
                <w:szCs w:val="20"/>
              </w:rPr>
            </w:pPr>
            <w:r>
              <w:rPr>
                <w:rFonts w:ascii="Arial" w:eastAsia="Arial" w:hAnsi="Arial" w:cs="Arial"/>
                <w:sz w:val="20"/>
                <w:szCs w:val="20"/>
              </w:rPr>
              <w:t>List all the sections</w:t>
            </w:r>
          </w:p>
          <w:p w:rsidR="006F5CE3" w:rsidRDefault="006F5CE3" w:rsidP="006F5CE3">
            <w:pPr>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1" w:hanging="221"/>
              <w:rPr>
                <w:rFonts w:ascii="Arial" w:eastAsia="Arial" w:hAnsi="Arial" w:cs="Arial"/>
                <w:sz w:val="20"/>
                <w:szCs w:val="20"/>
              </w:rPr>
            </w:pPr>
            <w:r>
              <w:rPr>
                <w:rFonts w:ascii="Arial" w:eastAsia="Arial" w:hAnsi="Arial" w:cs="Arial"/>
                <w:sz w:val="20"/>
                <w:szCs w:val="20"/>
              </w:rPr>
              <w:t>Product name may be shortened from here onwards, no need to mention strength</w:t>
            </w:r>
          </w:p>
          <w:p w:rsidR="006F5CE3" w:rsidRDefault="006F5CE3" w:rsidP="00225C25">
            <w:pPr>
              <w:spacing w:after="0" w:line="240" w:lineRule="auto"/>
              <w:ind w:left="221"/>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05"/>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3</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What (product name) is used for</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Indication.</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Information must be same as approved PI but convert to layman terms.</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Can refer to wording in patient leaflets from reference countries (if relevant).</w:t>
            </w:r>
          </w:p>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4</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How (product name) works</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Mention the active ingredient(s) with their mechanism of actions (try to simplify so that consumers can understand)</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77"/>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lastRenderedPageBreak/>
              <w:t>5</w:t>
            </w:r>
          </w:p>
        </w:tc>
        <w:tc>
          <w:tcPr>
            <w:tcW w:w="9443" w:type="dxa"/>
            <w:gridSpan w:val="2"/>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b/>
                <w:sz w:val="20"/>
                <w:szCs w:val="20"/>
              </w:rPr>
              <w:t>Before you use (product name)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617" w:type="dxa"/>
            <w:shd w:val="clear" w:color="auto" w:fill="FDE9D9" w:themeFill="accent6" w:themeFillTint="33"/>
            <w:tcMar>
              <w:top w:w="0" w:type="dxa"/>
              <w:left w:w="115" w:type="dxa"/>
              <w:bottom w:w="0" w:type="dxa"/>
              <w:right w:w="115" w:type="dxa"/>
            </w:tcMar>
          </w:tcPr>
          <w:p w:rsidR="006F5CE3" w:rsidRDefault="006F5CE3" w:rsidP="006F5CE3">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Pr="006F5CE3" w:rsidRDefault="006F5CE3" w:rsidP="006F5CE3">
            <w:pPr>
              <w:spacing w:after="0" w:line="240" w:lineRule="auto"/>
              <w:rPr>
                <w:rFonts w:ascii="Arial" w:eastAsia="Arial" w:hAnsi="Arial" w:cs="Arial"/>
                <w:sz w:val="20"/>
                <w:szCs w:val="20"/>
              </w:rPr>
            </w:pPr>
            <w:r w:rsidRPr="006F5CE3">
              <w:rPr>
                <w:rFonts w:ascii="Arial" w:eastAsia="Arial" w:hAnsi="Arial" w:cs="Arial"/>
                <w:i/>
                <w:sz w:val="20"/>
                <w:szCs w:val="20"/>
              </w:rPr>
              <w:t>- When you must not use it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Mention hypersensitivity and other contraindications (in laymen terms)</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32"/>
        </w:trPr>
        <w:tc>
          <w:tcPr>
            <w:tcW w:w="617" w:type="dxa"/>
            <w:shd w:val="clear" w:color="auto" w:fill="FDE9D9" w:themeFill="accent6" w:themeFillTint="33"/>
            <w:tcMar>
              <w:top w:w="0" w:type="dxa"/>
              <w:left w:w="115" w:type="dxa"/>
              <w:bottom w:w="0" w:type="dxa"/>
              <w:right w:w="115" w:type="dxa"/>
            </w:tcMar>
          </w:tcPr>
          <w:p w:rsidR="006F5CE3" w:rsidRDefault="006F5CE3" w:rsidP="006F5CE3">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Pr="006F5CE3" w:rsidRDefault="006F5CE3" w:rsidP="006F5CE3">
            <w:pPr>
              <w:spacing w:after="0" w:line="240" w:lineRule="auto"/>
              <w:rPr>
                <w:rFonts w:ascii="Arial" w:eastAsia="Arial" w:hAnsi="Arial" w:cs="Arial"/>
                <w:sz w:val="20"/>
                <w:szCs w:val="20"/>
              </w:rPr>
            </w:pPr>
            <w:r w:rsidRPr="006F5CE3">
              <w:rPr>
                <w:rFonts w:ascii="Arial" w:eastAsia="Arial" w:hAnsi="Arial" w:cs="Arial"/>
                <w:i/>
                <w:sz w:val="20"/>
                <w:szCs w:val="20"/>
              </w:rPr>
              <w:t>- Before you start to use it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Warnings and precautions (if relevant for before using/taking the medicine)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617" w:type="dxa"/>
            <w:shd w:val="clear" w:color="auto" w:fill="FDE9D9" w:themeFill="accent6" w:themeFillTint="33"/>
            <w:tcMar>
              <w:top w:w="0" w:type="dxa"/>
              <w:left w:w="115" w:type="dxa"/>
              <w:bottom w:w="0" w:type="dxa"/>
              <w:right w:w="115" w:type="dxa"/>
            </w:tcMar>
          </w:tcPr>
          <w:p w:rsidR="006F5CE3" w:rsidRDefault="006F5CE3" w:rsidP="006F5CE3">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Pr="006F5CE3" w:rsidRDefault="006F5CE3" w:rsidP="006F5CE3">
            <w:pPr>
              <w:spacing w:after="0" w:line="240" w:lineRule="auto"/>
              <w:rPr>
                <w:rFonts w:ascii="Arial" w:eastAsia="Arial" w:hAnsi="Arial" w:cs="Arial"/>
                <w:sz w:val="20"/>
                <w:szCs w:val="20"/>
              </w:rPr>
            </w:pPr>
            <w:r w:rsidRPr="006F5CE3">
              <w:rPr>
                <w:rFonts w:ascii="Arial" w:eastAsia="Arial" w:hAnsi="Arial" w:cs="Arial"/>
                <w:i/>
                <w:sz w:val="20"/>
                <w:szCs w:val="20"/>
              </w:rPr>
              <w:t>- Taking other medicines</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Drug-drug interactions. </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Mention as, e.g.:</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generic name (used to treat xxxx)</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If the list is long, try to group according to uses e.g., nifedipine, perindopril (used to treat high blood pressure)</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 Maintain drug names in English for both Eng and BM versions</w:t>
            </w:r>
          </w:p>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68"/>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6</w:t>
            </w:r>
          </w:p>
        </w:tc>
        <w:tc>
          <w:tcPr>
            <w:tcW w:w="9443" w:type="dxa"/>
            <w:gridSpan w:val="2"/>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b/>
                <w:sz w:val="20"/>
                <w:szCs w:val="20"/>
              </w:rPr>
              <w:t>How to use (product name)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2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How much to use</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Dose (must be same as registered and approved PI)</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Mention maximum dose if relevant</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Use layman terms, e.g. if tablet is 100mg, the dose must be stated as “Take 1 tablet…..”</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For liquid, state in ml or teaspoon instead of mg for clearer instruction</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Must make sure the dosage is correlate to the product strength. For example, if the capsule is 150mg, the dose must be in 150, 300, 450mg etc.</w:t>
            </w:r>
          </w:p>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When to use it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Frequency: mention maximum frequency if relevant</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Mention if to take before food or with food (if relevant)</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68"/>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How long to use it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Duration: mention maximum duration if relevant</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2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If you forget to use it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If you use too much (overdose)</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Include the symptoms of overdosage (in layman terms) if relevant</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287"/>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7</w:t>
            </w:r>
          </w:p>
        </w:tc>
        <w:tc>
          <w:tcPr>
            <w:tcW w:w="9443" w:type="dxa"/>
            <w:gridSpan w:val="2"/>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b/>
                <w:sz w:val="20"/>
                <w:szCs w:val="20"/>
              </w:rPr>
              <w:t>While you are using it</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2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Things you must do</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Things you must not do</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77"/>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Things to be careful of</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Warning and precaution (choose relevant information for “while using” or “after using” the medicine)</w:t>
            </w:r>
          </w:p>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2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8</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Side effects</w:t>
            </w:r>
          </w:p>
          <w:p w:rsidR="006F5CE3" w:rsidRDefault="006F5CE3" w:rsidP="00225C25">
            <w:pPr>
              <w:spacing w:after="240" w:line="240" w:lineRule="auto"/>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Include compulsory statement at the end of this section:</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Do not make the list too long</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 List down all very common and common ADRs as registered </w:t>
            </w:r>
            <w:r>
              <w:rPr>
                <w:rFonts w:ascii="Arial" w:eastAsia="Arial" w:hAnsi="Arial" w:cs="Arial"/>
                <w:i/>
                <w:sz w:val="20"/>
                <w:szCs w:val="20"/>
              </w:rPr>
              <w:t>(follow sequence as per PI)</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For other ADRs that are uncommon to very rare, choose those that are serious and the patients can recognize themselves.</w:t>
            </w:r>
          </w:p>
          <w:p w:rsidR="006F5CE3" w:rsidRDefault="006F5CE3" w:rsidP="00225C25">
            <w:pPr>
              <w:spacing w:after="0" w:line="240" w:lineRule="auto"/>
              <w:rPr>
                <w:rFonts w:ascii="Arial" w:eastAsia="Arial" w:hAnsi="Arial" w:cs="Arial"/>
                <w:sz w:val="20"/>
                <w:szCs w:val="20"/>
              </w:rPr>
            </w:pP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Compulsory statements:</w:t>
            </w:r>
          </w:p>
          <w:p w:rsidR="006F5CE3" w:rsidRDefault="006F5CE3" w:rsidP="00225C25">
            <w:pPr>
              <w:spacing w:after="0" w:line="240" w:lineRule="auto"/>
              <w:rPr>
                <w:rFonts w:ascii="Arial" w:eastAsia="Arial" w:hAnsi="Arial" w:cs="Arial"/>
                <w:sz w:val="20"/>
                <w:szCs w:val="20"/>
              </w:rPr>
            </w:pPr>
            <w:r>
              <w:rPr>
                <w:rFonts w:ascii="Arial" w:eastAsia="Arial" w:hAnsi="Arial" w:cs="Arial"/>
                <w:b/>
                <w:sz w:val="20"/>
                <w:szCs w:val="20"/>
              </w:rPr>
              <w:t>English</w:t>
            </w:r>
            <w:r>
              <w:rPr>
                <w:rFonts w:ascii="Arial" w:eastAsia="Arial" w:hAnsi="Arial" w:cs="Arial"/>
                <w:sz w:val="20"/>
                <w:szCs w:val="20"/>
              </w:rPr>
              <w:t xml:space="preserve">: "You may report any side effects or adverse drug reactions directly to the National Center for Adverse Drug Reaction Monitoring by visiting the website </w:t>
            </w:r>
            <w:r>
              <w:rPr>
                <w:rFonts w:ascii="Arial" w:eastAsia="Arial" w:hAnsi="Arial" w:cs="Arial"/>
                <w:sz w:val="20"/>
                <w:szCs w:val="20"/>
                <w:u w:val="single"/>
              </w:rPr>
              <w:t>npra.gov.my</w:t>
            </w:r>
            <w:r>
              <w:rPr>
                <w:rFonts w:ascii="Arial" w:eastAsia="Arial" w:hAnsi="Arial" w:cs="Arial"/>
                <w:sz w:val="20"/>
                <w:szCs w:val="20"/>
              </w:rPr>
              <w:t xml:space="preserve"> [Consumers -&gt; Reporting Side Effects to Medicines (ConSERF) or Vaccines (AEFI)].”</w:t>
            </w:r>
          </w:p>
          <w:p w:rsidR="006F5CE3" w:rsidRDefault="006F5CE3" w:rsidP="00225C25">
            <w:pPr>
              <w:spacing w:after="0" w:line="240" w:lineRule="auto"/>
              <w:rPr>
                <w:rFonts w:ascii="Arial" w:eastAsia="Arial" w:hAnsi="Arial" w:cs="Arial"/>
                <w:sz w:val="20"/>
                <w:szCs w:val="20"/>
              </w:rPr>
            </w:pPr>
          </w:p>
          <w:p w:rsidR="006F5CE3" w:rsidRDefault="006F5CE3" w:rsidP="00225C25">
            <w:pPr>
              <w:spacing w:after="0" w:line="240" w:lineRule="auto"/>
              <w:rPr>
                <w:rFonts w:ascii="Arial" w:eastAsia="Arial" w:hAnsi="Arial" w:cs="Arial"/>
                <w:sz w:val="20"/>
                <w:szCs w:val="20"/>
              </w:rPr>
            </w:pPr>
            <w:r>
              <w:rPr>
                <w:rFonts w:ascii="Arial" w:eastAsia="Arial" w:hAnsi="Arial" w:cs="Arial"/>
                <w:b/>
                <w:sz w:val="20"/>
                <w:szCs w:val="20"/>
              </w:rPr>
              <w:t>BM</w:t>
            </w:r>
            <w:r>
              <w:rPr>
                <w:rFonts w:ascii="Arial" w:eastAsia="Arial" w:hAnsi="Arial" w:cs="Arial"/>
                <w:sz w:val="20"/>
                <w:szCs w:val="20"/>
              </w:rPr>
              <w:t xml:space="preserve">: " Anda boleh melaporkan sebarang kesan sampingan atau kesan advers ubat kepada Pusat Pemantauan Kesan Advers Ubat Kebangsaan melalui laman web </w:t>
            </w:r>
            <w:r>
              <w:rPr>
                <w:rFonts w:ascii="Arial" w:eastAsia="Arial" w:hAnsi="Arial" w:cs="Arial"/>
                <w:sz w:val="20"/>
                <w:szCs w:val="20"/>
                <w:u w:val="single"/>
              </w:rPr>
              <w:t>npra.gov.my</w:t>
            </w:r>
            <w:r>
              <w:rPr>
                <w:rFonts w:ascii="Arial" w:eastAsia="Arial" w:hAnsi="Arial" w:cs="Arial"/>
                <w:sz w:val="20"/>
                <w:szCs w:val="20"/>
              </w:rPr>
              <w:t xml:space="preserve"> [</w:t>
            </w:r>
            <w:r>
              <w:rPr>
                <w:rFonts w:ascii="Arial" w:eastAsia="Arial" w:hAnsi="Arial" w:cs="Arial"/>
                <w:i/>
                <w:sz w:val="20"/>
                <w:szCs w:val="20"/>
              </w:rPr>
              <w:t>Consumers Reporting Side Effects to Medicines (ConSERF) or Vaccines (AEFI)].</w:t>
            </w:r>
            <w:r>
              <w:rPr>
                <w:rFonts w:ascii="Arial" w:eastAsia="Arial" w:hAnsi="Arial" w:cs="Arial"/>
                <w:sz w:val="20"/>
                <w:szCs w:val="20"/>
              </w:rPr>
              <w:t>”</w:t>
            </w:r>
          </w:p>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548"/>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9</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Storage and Disposal of (product name)</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Must include storage and disposal instructions (if nothing specific, include general instructions)</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lastRenderedPageBreak/>
              <w:t>10</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Product Description</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350"/>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What it looks like</w:t>
            </w:r>
          </w:p>
        </w:tc>
        <w:tc>
          <w:tcPr>
            <w:tcW w:w="7096" w:type="dxa"/>
            <w:shd w:val="clear" w:color="auto" w:fill="FDE9D9" w:themeFill="accent6" w:themeFillTint="33"/>
            <w:tcMar>
              <w:top w:w="0" w:type="dxa"/>
              <w:left w:w="115" w:type="dxa"/>
              <w:bottom w:w="0" w:type="dxa"/>
              <w:right w:w="115" w:type="dxa"/>
            </w:tcMar>
          </w:tcPr>
          <w:p w:rsidR="006F5CE3" w:rsidRDefault="006F5CE3" w:rsidP="006F5CE3">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08"/>
              <w:rPr>
                <w:rFonts w:ascii="Arial" w:eastAsia="Arial" w:hAnsi="Arial" w:cs="Arial"/>
                <w:sz w:val="20"/>
                <w:szCs w:val="20"/>
              </w:rPr>
            </w:pPr>
            <w:r>
              <w:rPr>
                <w:rFonts w:ascii="Arial" w:eastAsia="Arial" w:hAnsi="Arial" w:cs="Arial"/>
                <w:sz w:val="20"/>
                <w:szCs w:val="20"/>
              </w:rPr>
              <w:t>Shape, colour, scoring</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56"/>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Ingredients</w:t>
            </w:r>
          </w:p>
        </w:tc>
        <w:tc>
          <w:tcPr>
            <w:tcW w:w="7096" w:type="dxa"/>
            <w:shd w:val="clear" w:color="auto" w:fill="FDE9D9" w:themeFill="accent6" w:themeFillTint="33"/>
            <w:tcMar>
              <w:top w:w="0" w:type="dxa"/>
              <w:left w:w="115" w:type="dxa"/>
              <w:bottom w:w="0" w:type="dxa"/>
              <w:right w:w="115" w:type="dxa"/>
            </w:tcMar>
          </w:tcPr>
          <w:p w:rsidR="006F5CE3" w:rsidRDefault="006F5CE3" w:rsidP="006F5CE3">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08"/>
              <w:rPr>
                <w:rFonts w:ascii="Arial" w:eastAsia="Arial" w:hAnsi="Arial" w:cs="Arial"/>
                <w:sz w:val="20"/>
                <w:szCs w:val="20"/>
              </w:rPr>
            </w:pPr>
            <w:r>
              <w:rPr>
                <w:rFonts w:ascii="Arial" w:eastAsia="Arial" w:hAnsi="Arial" w:cs="Arial"/>
                <w:sz w:val="20"/>
                <w:szCs w:val="20"/>
              </w:rPr>
              <w:t>must include active and inactive</w:t>
            </w:r>
            <w:r>
              <w:rPr>
                <w:rFonts w:ascii="Arial" w:eastAsia="Arial" w:hAnsi="Arial" w:cs="Arial"/>
                <w:b/>
                <w:sz w:val="20"/>
                <w:szCs w:val="20"/>
              </w:rPr>
              <w:t xml:space="preserve"> </w:t>
            </w:r>
            <w:r>
              <w:rPr>
                <w:rFonts w:ascii="Arial" w:eastAsia="Arial" w:hAnsi="Arial" w:cs="Arial"/>
                <w:sz w:val="20"/>
                <w:szCs w:val="20"/>
              </w:rPr>
              <w:t>ingredients</w:t>
            </w:r>
          </w:p>
          <w:p w:rsidR="006F5CE3" w:rsidRDefault="006F5CE3" w:rsidP="006F5CE3">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08"/>
              <w:rPr>
                <w:rFonts w:ascii="Arial" w:eastAsia="Arial" w:hAnsi="Arial" w:cs="Arial"/>
                <w:sz w:val="20"/>
                <w:szCs w:val="20"/>
              </w:rPr>
            </w:pPr>
            <w:r>
              <w:rPr>
                <w:rFonts w:ascii="Arial" w:eastAsia="Arial" w:hAnsi="Arial" w:cs="Arial"/>
                <w:sz w:val="20"/>
                <w:szCs w:val="20"/>
              </w:rPr>
              <w:t>must be the same as in approved PI</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i/>
                <w:sz w:val="20"/>
                <w:szCs w:val="20"/>
              </w:rPr>
              <w:t>- MAL number</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MAL numbers for each strength</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71"/>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11</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Manufacturer and Product Registration Holder</w:t>
            </w:r>
          </w:p>
        </w:tc>
        <w:tc>
          <w:tcPr>
            <w:tcW w:w="7096" w:type="dxa"/>
            <w:shd w:val="clear" w:color="auto" w:fill="FDE9D9" w:themeFill="accent6" w:themeFillTint="33"/>
            <w:tcMar>
              <w:top w:w="0" w:type="dxa"/>
              <w:left w:w="115" w:type="dxa"/>
              <w:bottom w:w="0" w:type="dxa"/>
              <w:right w:w="115" w:type="dxa"/>
            </w:tcMar>
          </w:tcPr>
          <w:p w:rsidR="006F5CE3" w:rsidRDefault="006F5CE3" w:rsidP="006F5CE3">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08"/>
              <w:rPr>
                <w:rFonts w:ascii="Arial" w:eastAsia="Arial" w:hAnsi="Arial" w:cs="Arial"/>
                <w:sz w:val="20"/>
                <w:szCs w:val="20"/>
              </w:rPr>
            </w:pPr>
            <w:r>
              <w:rPr>
                <w:rFonts w:ascii="Arial" w:eastAsia="Arial" w:hAnsi="Arial" w:cs="Arial"/>
                <w:sz w:val="20"/>
                <w:szCs w:val="20"/>
              </w:rPr>
              <w:t>must include at least one Malaysian address</w:t>
            </w:r>
            <w:r>
              <w:rPr>
                <w:rFonts w:ascii="Arial" w:eastAsia="Arial" w:hAnsi="Arial" w:cs="Arial"/>
                <w:b/>
                <w:sz w:val="20"/>
                <w:szCs w:val="20"/>
              </w:rPr>
              <w:t> </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12</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Date of revision</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Must be updated (Format: DD/MM/YYYY)</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13</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b/>
                <w:sz w:val="20"/>
                <w:szCs w:val="20"/>
              </w:rPr>
            </w:pPr>
            <w:r>
              <w:rPr>
                <w:rFonts w:ascii="Arial" w:eastAsia="Arial" w:hAnsi="Arial" w:cs="Arial"/>
                <w:b/>
                <w:sz w:val="20"/>
                <w:szCs w:val="20"/>
              </w:rPr>
              <w:t>Serial number</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Will be provided by officer upon approval of RiMUP</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10790" w:type="dxa"/>
            <w:gridSpan w:val="4"/>
            <w:shd w:val="clear" w:color="auto" w:fill="EBF1DD"/>
            <w:tcMar>
              <w:top w:w="0" w:type="dxa"/>
              <w:left w:w="115" w:type="dxa"/>
              <w:bottom w:w="0" w:type="dxa"/>
              <w:right w:w="115" w:type="dxa"/>
            </w:tcMar>
            <w:vAlign w:val="center"/>
          </w:tcPr>
          <w:p w:rsidR="006F5CE3" w:rsidRDefault="006F5CE3" w:rsidP="00225C25">
            <w:pPr>
              <w:spacing w:after="0" w:line="240" w:lineRule="auto"/>
              <w:rPr>
                <w:rFonts w:ascii="Arial" w:eastAsia="Arial" w:hAnsi="Arial" w:cs="Arial"/>
                <w:b/>
                <w:sz w:val="24"/>
                <w:szCs w:val="24"/>
              </w:rPr>
            </w:pPr>
            <w:r>
              <w:rPr>
                <w:rFonts w:ascii="Arial" w:eastAsia="Arial" w:hAnsi="Arial" w:cs="Arial"/>
                <w:b/>
                <w:sz w:val="24"/>
                <w:szCs w:val="24"/>
              </w:rPr>
              <w:t>Final check before submission</w:t>
            </w: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Content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Insert any compulsory statements as required in DRGD or directives</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2</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Format</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All headings, subheadings and formatting as per guideline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3</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Spelling and grammar</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Check for any spelling or grammar errors</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4</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Translation</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Correct meaning after translation.</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Easily understandable laymen terms</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5</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Spacing and alignment </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Headings/subheadings should not be left hanging at the bottom of pages</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Align left (do not justify)</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Ensure alignment and tabs are correct</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r w:rsidR="006F5CE3" w:rsidTr="00225C25">
        <w:trPr>
          <w:trHeight w:val="413"/>
        </w:trPr>
        <w:tc>
          <w:tcPr>
            <w:tcW w:w="61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6</w:t>
            </w:r>
          </w:p>
        </w:tc>
        <w:tc>
          <w:tcPr>
            <w:tcW w:w="2347"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During correspondence</w:t>
            </w:r>
          </w:p>
        </w:tc>
        <w:tc>
          <w:tcPr>
            <w:tcW w:w="7096"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Do not blindly follow the amendments requested, but try to understand the remarks. Feel free to provide justification if you do not agree with the remarks.</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 xml:space="preserve">If you do not understand the rejection remarks, do contact the officer in-charge for further clarification. </w:t>
            </w:r>
          </w:p>
          <w:p w:rsidR="006F5CE3" w:rsidRDefault="006F5CE3" w:rsidP="00225C25">
            <w:pPr>
              <w:spacing w:after="0" w:line="240" w:lineRule="auto"/>
              <w:rPr>
                <w:rFonts w:ascii="Arial" w:eastAsia="Arial" w:hAnsi="Arial" w:cs="Arial"/>
                <w:sz w:val="20"/>
                <w:szCs w:val="20"/>
              </w:rPr>
            </w:pPr>
            <w:r>
              <w:rPr>
                <w:rFonts w:ascii="Arial" w:eastAsia="Arial" w:hAnsi="Arial" w:cs="Arial"/>
                <w:sz w:val="20"/>
                <w:szCs w:val="20"/>
              </w:rPr>
              <w:t>Apply the same amendments on future RiMUPs (if applicable).</w:t>
            </w:r>
          </w:p>
        </w:tc>
        <w:tc>
          <w:tcPr>
            <w:tcW w:w="730" w:type="dxa"/>
            <w:shd w:val="clear" w:color="auto" w:fill="FDE9D9" w:themeFill="accent6" w:themeFillTint="33"/>
            <w:tcMar>
              <w:top w:w="0" w:type="dxa"/>
              <w:left w:w="115" w:type="dxa"/>
              <w:bottom w:w="0" w:type="dxa"/>
              <w:right w:w="115" w:type="dxa"/>
            </w:tcMar>
          </w:tcPr>
          <w:p w:rsidR="006F5CE3" w:rsidRDefault="006F5CE3" w:rsidP="00225C25">
            <w:pPr>
              <w:spacing w:after="0" w:line="240" w:lineRule="auto"/>
              <w:rPr>
                <w:rFonts w:ascii="Arial" w:eastAsia="Arial" w:hAnsi="Arial" w:cs="Arial"/>
                <w:sz w:val="20"/>
                <w:szCs w:val="20"/>
              </w:rPr>
            </w:pPr>
          </w:p>
        </w:tc>
      </w:tr>
    </w:tbl>
    <w:p w:rsidR="006F5CE3" w:rsidRDefault="006F5CE3" w:rsidP="006F5CE3">
      <w:pPr>
        <w:spacing w:after="0" w:line="240" w:lineRule="auto"/>
        <w:rPr>
          <w:rFonts w:ascii="Arial" w:eastAsia="Arial" w:hAnsi="Arial" w:cs="Arial"/>
          <w:i/>
          <w:sz w:val="20"/>
          <w:szCs w:val="20"/>
        </w:rPr>
      </w:pPr>
    </w:p>
    <w:p w:rsidR="006F5CE3" w:rsidRDefault="006F5CE3" w:rsidP="006F5CE3">
      <w:pPr>
        <w:spacing w:after="0" w:line="240" w:lineRule="auto"/>
        <w:rPr>
          <w:rFonts w:ascii="Arial" w:eastAsia="Arial" w:hAnsi="Arial" w:cs="Arial"/>
          <w:color w:val="00B050"/>
          <w:sz w:val="23"/>
          <w:szCs w:val="23"/>
          <w:highlight w:val="white"/>
        </w:rPr>
      </w:pPr>
    </w:p>
    <w:sectPr w:rsidR="006F5CE3" w:rsidSect="00385C77">
      <w:type w:val="continuous"/>
      <w:pgSz w:w="12240" w:h="15840"/>
      <w:pgMar w:top="570" w:right="720" w:bottom="720" w:left="720" w:header="510" w:footer="397" w:gutter="0"/>
      <w:cols w:space="40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B24" w:rsidRDefault="00B86B24">
      <w:pPr>
        <w:spacing w:after="0" w:line="240" w:lineRule="auto"/>
      </w:pPr>
      <w:r>
        <w:separator/>
      </w:r>
    </w:p>
  </w:endnote>
  <w:endnote w:type="continuationSeparator" w:id="0">
    <w:p w:rsidR="00B86B24" w:rsidRDefault="00B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13" w:rsidRDefault="000C6213">
    <w:pPr>
      <w:pStyle w:val="Footer"/>
      <w:pBdr>
        <w:bottom w:val="single" w:sz="6" w:space="1" w:color="auto"/>
      </w:pBdr>
      <w:jc w:val="right"/>
      <w:rPr>
        <w:rFonts w:ascii="Times New Roman" w:hAnsi="Times New Roman"/>
        <w:sz w:val="20"/>
        <w:szCs w:val="20"/>
      </w:rPr>
    </w:pPr>
  </w:p>
  <w:p w:rsidR="000C6213" w:rsidRDefault="00F9268E">
    <w:pPr>
      <w:pStyle w:val="Footer"/>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fldChar w:fldCharType="begin"/>
    </w:r>
    <w:r>
      <w:rPr>
        <w:rFonts w:ascii="Times New Roman" w:hAnsi="Times New Roman"/>
        <w:b/>
        <w:sz w:val="20"/>
        <w:szCs w:val="20"/>
      </w:rPr>
      <w:instrText xml:space="preserve"> PAGE </w:instrText>
    </w:r>
    <w:r>
      <w:rPr>
        <w:rFonts w:ascii="Times New Roman" w:hAnsi="Times New Roman"/>
        <w:b/>
        <w:sz w:val="20"/>
        <w:szCs w:val="20"/>
      </w:rPr>
      <w:fldChar w:fldCharType="separate"/>
    </w:r>
    <w:r w:rsidR="006F5CE3">
      <w:rPr>
        <w:rFonts w:ascii="Times New Roman" w:hAnsi="Times New Roman"/>
        <w:b/>
        <w:noProof/>
        <w:sz w:val="20"/>
        <w:szCs w:val="20"/>
      </w:rPr>
      <w:t>5</w:t>
    </w:r>
    <w:r>
      <w:rPr>
        <w:rFonts w:ascii="Times New Roman" w:hAnsi="Times New Roman"/>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13" w:rsidRDefault="00F9268E">
    <w:pPr>
      <w:pStyle w:val="Footer"/>
      <w:jc w:val="right"/>
      <w:rPr>
        <w:rFonts w:ascii="Times New Roman" w:hAnsi="Times New Roman"/>
        <w:b/>
        <w:sz w:val="20"/>
        <w:szCs w:val="20"/>
      </w:rPr>
    </w:pPr>
    <w:r>
      <w:rPr>
        <w:rFonts w:ascii="Times New Roman" w:hAnsi="Times New Roman"/>
        <w:b/>
        <w:noProof/>
        <w:sz w:val="20"/>
        <w:szCs w:val="20"/>
        <w:lang w:val="en-MY" w:eastAsia="en-MY"/>
      </w:rPr>
      <mc:AlternateContent>
        <mc:Choice Requires="wps">
          <w:drawing>
            <wp:anchor distT="0" distB="0" distL="114300" distR="114300" simplePos="0" relativeHeight="251658240" behindDoc="0" locked="0" layoutInCell="1" allowOverlap="1">
              <wp:simplePos x="0" y="0"/>
              <wp:positionH relativeFrom="column">
                <wp:posOffset>-197485</wp:posOffset>
              </wp:positionH>
              <wp:positionV relativeFrom="paragraph">
                <wp:posOffset>-7620</wp:posOffset>
              </wp:positionV>
              <wp:extent cx="7094220" cy="0"/>
              <wp:effectExtent l="12065" t="17145" r="8890" b="11430"/>
              <wp:wrapNone/>
              <wp:docPr id="4" name="AutoShape 5"/>
              <wp:cNvGraphicFramePr/>
              <a:graphic xmlns:a="http://schemas.openxmlformats.org/drawingml/2006/main">
                <a:graphicData uri="http://schemas.microsoft.com/office/word/2010/wordprocessingShape">
                  <wps:wsp>
                    <wps:cNvCnPr/>
                    <wps:spPr bwMode="auto">
                      <a:xfrm>
                        <a:off x="0" y="0"/>
                        <a:ext cx="7094220" cy="0"/>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95A95C" id="_x0000_t32" coordsize="21600,21600" o:spt="32" o:oned="t" path="m,l21600,21600e" filled="f">
              <v:path arrowok="t" fillok="f" o:connecttype="none"/>
              <o:lock v:ext="edit" shapetype="t"/>
            </v:shapetype>
            <v:shape id="AutoShape 5" o:spid="_x0000_s1026" type="#_x0000_t32" style="position:absolute;margin-left:-15.55pt;margin-top:-.6pt;width:55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VbsgEAAEsDAAAOAAAAZHJzL2Uyb0RvYy54bWysU9tu2zAMfR+wfxD0vtgJmrUz4hRDuu5l&#10;lwJdP4CRZFuALAqUEid/P0q57PY21A+CKJKHPIf06v4wOrE3FC36Vs5ntRTGK9TW9618+fH47k6K&#10;mMBrcOhNK48myvv12zerKTRmgQM6bUgwiI/NFFo5pBSaqopqMCPEGQbj2dkhjZDYpL7SBBOjj65a&#10;1PX7akLSgVCZGPn14eSU64LfdUal710XTRKuldxbKieVc5vPar2CpicIg1XnNuA/uhjBei56hXqA&#10;BGJH9h+o0SrCiF2aKRwr7DqrTOHAbOb1X2yeBwimcGFxYrjKFF8PVn3bP5GwupU3UngYeUQfdwlL&#10;ZbHM8kwhNhy18U90tmLglO30FTVHA0cX5oeOxqwAcxKHIvDxKrA5JKH48bb+cLNY8BzUxVdBc0kM&#10;FNNng6PIl1bGRGD7IW3Qex4j0ryUgf2XmLgRTrwk5KoeH61zZZrOi4lXcXl3uywZEZ3V2ZvjIvXb&#10;jSOxh7wQ5cskGe2PMMKd1wVtMKA/ne8JrDvdOd55TsviZDlOMm1RH4tK5Z0nVoDP25VX4ne7ZP/6&#10;B9Y/AQAA//8DAFBLAwQUAAYACAAAACEAqxMZVd4AAAAKAQAADwAAAGRycy9kb3ducmV2LnhtbEyP&#10;T0vDQBDF74LfYRnBWztJC6XEbIr4pwexgrV43mbHbDA7G7LbNvrpneJBbzPvPd78plyNvlNHGmIb&#10;WEM+zUAR18G23GjYvT1OlqBiMmxNF5g0fFGEVXV5UZrChhO/0nGbGiUlHAujwaXUF4ixduRNnIae&#10;WLyPMHiTZB0atIM5SbnvcJZlC/SmZbngTE93jurP7cFr+EZHSC/p3W3m690Dbp7X909R6+ur8fYG&#10;VKIx/YXhjC/oUAnTPhzYRtVpmMzzXKIy5DNQ50C2XIiy/1WwKvH/C9UPAAAA//8DAFBLAQItABQA&#10;BgAIAAAAIQC2gziS/gAAAOEBAAATAAAAAAAAAAAAAAAAAAAAAABbQ29udGVudF9UeXBlc10ueG1s&#10;UEsBAi0AFAAGAAgAAAAhADj9If/WAAAAlAEAAAsAAAAAAAAAAAAAAAAALwEAAF9yZWxzLy5yZWxz&#10;UEsBAi0AFAAGAAgAAAAhAAPuBVuyAQAASwMAAA4AAAAAAAAAAAAAAAAALgIAAGRycy9lMm9Eb2Mu&#10;eG1sUEsBAi0AFAAGAAgAAAAhAKsTGVXeAAAACgEAAA8AAAAAAAAAAAAAAAAADAQAAGRycy9kb3du&#10;cmV2LnhtbFBLBQYAAAAABAAEAPMAAAAXBQAAAAA=&#10;" strokeweight="1.25pt"/>
          </w:pict>
        </mc:Fallback>
      </mc:AlternateContent>
    </w:r>
    <w:r>
      <w:rPr>
        <w:rFonts w:ascii="Times New Roman" w:hAnsi="Times New Roman"/>
        <w:b/>
        <w:sz w:val="20"/>
        <w:szCs w:val="20"/>
      </w:rPr>
      <w:fldChar w:fldCharType="begin"/>
    </w:r>
    <w:r>
      <w:rPr>
        <w:rFonts w:ascii="Times New Roman" w:hAnsi="Times New Roman"/>
        <w:b/>
        <w:sz w:val="20"/>
        <w:szCs w:val="20"/>
      </w:rPr>
      <w:instrText xml:space="preserve"> PAGE   \* MERGEFORMAT </w:instrText>
    </w:r>
    <w:r>
      <w:rPr>
        <w:rFonts w:ascii="Times New Roman" w:hAnsi="Times New Roman"/>
        <w:b/>
        <w:sz w:val="20"/>
        <w:szCs w:val="20"/>
      </w:rPr>
      <w:fldChar w:fldCharType="separate"/>
    </w:r>
    <w:r w:rsidR="006F5CE3">
      <w:rPr>
        <w:rFonts w:ascii="Times New Roman" w:hAnsi="Times New Roman"/>
        <w:b/>
        <w:noProof/>
        <w:sz w:val="20"/>
        <w:szCs w:val="20"/>
      </w:rPr>
      <w:t>1</w:t>
    </w:r>
    <w:r>
      <w:rPr>
        <w:rFonts w:ascii="Times New Roman" w:hAnsi="Times New Roman"/>
        <w:b/>
        <w:sz w:val="20"/>
        <w:szCs w:val="20"/>
      </w:rPr>
      <w:fldChar w:fldCharType="end"/>
    </w:r>
  </w:p>
  <w:p w:rsidR="000C6213" w:rsidRDefault="000C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B24" w:rsidRDefault="00B86B24">
      <w:pPr>
        <w:spacing w:after="0" w:line="240" w:lineRule="auto"/>
      </w:pPr>
      <w:r>
        <w:separator/>
      </w:r>
    </w:p>
  </w:footnote>
  <w:footnote w:type="continuationSeparator" w:id="0">
    <w:p w:rsidR="00B86B24" w:rsidRDefault="00B8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13" w:rsidRDefault="00F9268E">
    <w:pPr>
      <w:pStyle w:val="Header"/>
      <w:rPr>
        <w:rFonts w:ascii="Times New Roman" w:hAnsi="Times New Roman"/>
        <w:color w:val="FF0000"/>
        <w:sz w:val="48"/>
        <w:szCs w:val="48"/>
      </w:rPr>
    </w:pPr>
    <w:r>
      <w:rPr>
        <w:rFonts w:ascii="Times New Roman" w:hAnsi="Times New Roman"/>
        <w:b/>
        <w:noProof/>
        <w:color w:val="FF0000"/>
        <w:sz w:val="48"/>
        <w:szCs w:val="48"/>
        <w:lang w:val="en-MY" w:eastAsia="en-MY"/>
      </w:rPr>
      <mc:AlternateContent>
        <mc:Choice Requires="wps">
          <w:drawing>
            <wp:anchor distT="0" distB="0" distL="114300" distR="114300" simplePos="0" relativeHeight="251656192" behindDoc="0" locked="0" layoutInCell="1" allowOverlap="1">
              <wp:simplePos x="0" y="0"/>
              <wp:positionH relativeFrom="column">
                <wp:posOffset>-33655</wp:posOffset>
              </wp:positionH>
              <wp:positionV relativeFrom="paragraph">
                <wp:posOffset>-33655</wp:posOffset>
              </wp:positionV>
              <wp:extent cx="6930390" cy="519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0390" cy="519430"/>
                      </a:xfrm>
                      <a:prstGeom prst="rect">
                        <a:avLst/>
                      </a:prstGeom>
                      <a:noFill/>
                      <a:ln>
                        <a:noFill/>
                      </a:ln>
                    </wps:spPr>
                    <wps:txbx>
                      <w:txbxContent>
                        <w:p w:rsidR="000C6213" w:rsidRDefault="00F9268E">
                          <w:pPr>
                            <w:jc w:val="right"/>
                            <w:rPr>
                              <w:b/>
                            </w:rPr>
                          </w:pPr>
                          <w:r>
                            <w:rPr>
                              <w:rFonts w:ascii="Times New Roman" w:hAnsi="Times New Roman"/>
                              <w:b/>
                              <w:i/>
                              <w:sz w:val="20"/>
                            </w:rPr>
                            <w:t>Risalah Maklumat Ubat untuk Pengguna (RiMUP)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margin-left:-2.65pt;margin-top:-2.65pt;width:545.7pt;height:4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q/3gEAAKUDAAAOAAAAZHJzL2Uyb0RvYy54bWysU8Fu2zAMvQ/YPwi6L7aTtFuMOMW2osOA&#10;rivQ9gNkWYqF2aJGKbGzrx8lp1m63YpdBFGkH98jn9dXY9+xvUJvwFa8mOWcKSuhMXZb8afHm3cf&#10;OPNB2EZ0YFXFD8rzq83bN+vBlWoOLXSNQkYg1peDq3gbgiuzzMtW9cLPwClLSQ3Yi0AhbrMGxUDo&#10;fZfN8/wyGwAbhyCV9/R6PSX5JuFrrWT4rrVXgXUVJ24hnZjOOp7ZZi3KLQrXGnmkIV7BohfGUtMT&#10;1LUIgu3Q/APVG4ngQYeZhD4DrY1USQOpKfK/1Dy0wqmkhYbj3WlM/v/Byrv9PTLT0O44s6KnFT2q&#10;MbBPMLIiTmdwvqSiB3ePUZ93tyB/eEpkLzIx8FTD6uEbNIQidgHSREaNffyStLIxDf5wGnzsJOnx&#10;crXIFyvaj6TcRbFaLtJmMlE+f+3Qhy8KehYvFUdabEIX+1sfIhtRPpfEZhZuTNel5Xb2xQMVxpfE&#10;PhKeFIaxHo9ia2gOpANh8gp5my4t4C/OBvJJxf3PnUDFWffV0iJWxXIZjZWC5cX7OQV4nqnPM8JK&#10;gqp44Gy6fg6TGXcOzbalTkWSZeEjzU+bJC3OdmJ15E1eSIqPvo1mO49T1Z+/a/MbAAD//wMAUEsD&#10;BBQABgAIAAAAIQA3fQLN3wAAAAkBAAAPAAAAZHJzL2Rvd25yZXYueG1sTI9fS8NAEMTfBb/DsYIv&#10;0l6qNJaYTZGCWEQopn+er7k1Ceb20tw1id/eKwj6NCwzzPw2XY6mET11rraMMJtGIIgLq2suEXbb&#10;l8kChPOKtWosE8I3OVhm11epSrQd+IP63JcilLBLFELlfZtI6YqKjHJT2xIH79N2RvlwdqXUnRpC&#10;uWnkfRTF0qiaw0KlWlpVVHzlZ4MwFJv+sH1/lZu7w9ryaX1a5fs3xNub8fkJhKfR/4Xhgh/QIQtM&#10;R3tm7USDMJk/hOSvXvxoEc9AHBEe4znILJX/P8h+AAAA//8DAFBLAQItABQABgAIAAAAIQC2gziS&#10;/gAAAOEBAAATAAAAAAAAAAAAAAAAAAAAAABbQ29udGVudF9UeXBlc10ueG1sUEsBAi0AFAAGAAgA&#10;AAAhADj9If/WAAAAlAEAAAsAAAAAAAAAAAAAAAAALwEAAF9yZWxzLy5yZWxzUEsBAi0AFAAGAAgA&#10;AAAhAE7DOr/eAQAApQMAAA4AAAAAAAAAAAAAAAAALgIAAGRycy9lMm9Eb2MueG1sUEsBAi0AFAAG&#10;AAgAAAAhADd9As3fAAAACQEAAA8AAAAAAAAAAAAAAAAAOAQAAGRycy9kb3ducmV2LnhtbFBLBQYA&#10;AAAABAAEAPMAAABEBQAAAAA=&#10;" filled="f" stroked="f">
              <v:textbox>
                <w:txbxContent>
                  <w:p w:rsidR="000C6213" w:rsidRDefault="00F9268E">
                    <w:pPr>
                      <w:jc w:val="right"/>
                      <w:rPr>
                        <w:b/>
                      </w:rPr>
                    </w:pPr>
                    <w:r>
                      <w:rPr>
                        <w:rFonts w:ascii="Times New Roman" w:hAnsi="Times New Roman"/>
                        <w:b/>
                        <w:i/>
                        <w:sz w:val="20"/>
                      </w:rPr>
                      <w:t>Risalah Maklumat Ubat untuk Pengguna (RiMUP)</w:t>
                    </w:r>
                  </w:p>
                </w:txbxContent>
              </v:textbox>
            </v:rect>
          </w:pict>
        </mc:Fallback>
      </mc:AlternateContent>
    </w:r>
    <w:r>
      <w:rPr>
        <w:rFonts w:ascii="Times New Roman" w:hAnsi="Times New Roman"/>
        <w:color w:val="FF0000"/>
        <w:sz w:val="48"/>
        <w:szCs w:val="48"/>
      </w:rPr>
      <w:t xml:space="preserve">  </w:t>
    </w:r>
  </w:p>
  <w:p w:rsidR="000C6213" w:rsidRDefault="00F9268E">
    <w:pPr>
      <w:pStyle w:val="Header"/>
      <w:pBdr>
        <w:bottom w:val="single" w:sz="6" w:space="1" w:color="auto"/>
      </w:pBdr>
      <w:rPr>
        <w:rFonts w:ascii="Times New Roman" w:hAnsi="Times New Roman"/>
        <w:b/>
        <w:sz w:val="20"/>
        <w:szCs w:val="48"/>
      </w:rPr>
    </w:pPr>
    <w:r>
      <w:rPr>
        <w:rFonts w:ascii="Times New Roman" w:hAnsi="Times New Roman"/>
        <w:b/>
        <w:sz w:val="20"/>
        <w:szCs w:val="4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13" w:rsidRDefault="00260508">
    <w:pPr>
      <w:pStyle w:val="Header"/>
      <w:rPr>
        <w:rFonts w:ascii="Times New Roman" w:hAnsi="Times New Roman"/>
        <w:b/>
        <w:color w:val="FF0000"/>
        <w:sz w:val="48"/>
        <w:szCs w:val="48"/>
        <w:vertAlign w:val="superscript"/>
      </w:rPr>
    </w:pPr>
    <w:r>
      <w:rPr>
        <w:rFonts w:ascii="Times New Roman" w:hAnsi="Times New Roman"/>
        <w:b/>
        <w:noProof/>
        <w:color w:val="FF0000"/>
        <w:sz w:val="48"/>
        <w:szCs w:val="48"/>
        <w:lang w:val="en-MY" w:eastAsia="en-MY"/>
      </w:rPr>
      <mc:AlternateContent>
        <mc:Choice Requires="wps">
          <w:drawing>
            <wp:anchor distT="0" distB="0" distL="114300" distR="114300" simplePos="0" relativeHeight="251657216" behindDoc="0" locked="0" layoutInCell="1" allowOverlap="1">
              <wp:simplePos x="0" y="0"/>
              <wp:positionH relativeFrom="column">
                <wp:posOffset>3889168</wp:posOffset>
              </wp:positionH>
              <wp:positionV relativeFrom="paragraph">
                <wp:posOffset>-181346</wp:posOffset>
              </wp:positionV>
              <wp:extent cx="2999657" cy="296883"/>
              <wp:effectExtent l="0" t="0" r="0"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9657" cy="296883"/>
                      </a:xfrm>
                      <a:prstGeom prst="rect">
                        <a:avLst/>
                      </a:prstGeom>
                      <a:noFill/>
                      <a:ln>
                        <a:noFill/>
                      </a:ln>
                    </wps:spPr>
                    <wps:txbx>
                      <w:txbxContent>
                        <w:p w:rsidR="000C6213" w:rsidRDefault="00F9268E">
                          <w:pPr>
                            <w:jc w:val="right"/>
                            <w:rPr>
                              <w:b/>
                            </w:rPr>
                          </w:pPr>
                          <w:r>
                            <w:rPr>
                              <w:rFonts w:ascii="Times New Roman" w:hAnsi="Times New Roman"/>
                              <w:b/>
                              <w:i/>
                              <w:sz w:val="20"/>
                            </w:rPr>
                            <w:t>Risalah Maklumat Ubat untuk Pengguna (RiMUP)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306.25pt;margin-top:-14.3pt;width:236.2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lX4AEAAKwDAAAOAAAAZHJzL2Uyb0RvYy54bWysU11v0zAUfUfiP1h+p2lC17VR0wmYhpAG&#10;TNr4AY7jNBaxr7l2m5Rfz7XTlQ7eEC+W70fOvef4ZHMzmp4dFHoNtuL5bM6ZshIabXcV//Z092bF&#10;mQ/CNqIHqyp+VJ7fbF+/2gyuVAV00DcKGYFYXw6u4l0IrswyLztlhJ+BU5aKLaARgULcZQ2KgdBN&#10;nxXz+TIbABuHIJX3lL2dinyb8NtWyfC1bb0KrK847RbSiems45ltN6LcoXCdlqc1xD9sYYS2NPQM&#10;dSuCYHvUf0EZLRE8tGEmwWTQtlqqxIHY5PM/2Dx2wqnEhcTx7iyT/3+w8svhAZluKl5wZoWhJ3pS&#10;Y2DvYWR5VGdwvqSmR/eAkZ939yC/eypkLyox8NTD6uEzNIQi9gGSImOLJn5JXNmYhD+ehY+TJCWL&#10;9Xq9vLrmTFKtWC9Xq7dxdibK568d+vBRgWHxUnGkh03o4nDvw9T63BKHWbjTfU95Ufb2RYIwYyZt&#10;HxeeGIaxHpMKZ841NEeigzBZhixOlw7wJ2cD2aXi/sdeoOKs/2TpPdb5YhH9lYLF1XVBAV5W6suK&#10;sJKgKh44m64fwuTJvUO962hSnthZeEcytjoxjBJPW53WJ0skjU72jZ67jFPX759s+wsAAP//AwBQ&#10;SwMEFAAGAAgAAAAhAL/aLNbiAAAACwEAAA8AAABkcnMvZG93bnJldi54bWxMj8FqwkAQhu+FvsMy&#10;BS9FN4Y2pGk2UoSilIIYW89rdpqEZmdjdk3i27ue9DbDfPzz/eli1A3rsbO1IQHzWQAMqTCqplLA&#10;z+5zGgOzTpKSjSEUcEYLi+zxIZWJMgNtsc9dyXwI2UQKqJxrE85tUaGWdmZaJH/7M52Wzq9dyVUn&#10;Bx+uGx4GQcS1rMl/qGSLywqL//ykBQzFpt/vvld887xfGzquj8v890uIydP48Q7M4ehuMFz1vTpk&#10;3ulgTqQsawRE8/DVowKmYRwBuxJB/PIG7OCnOASepfy+Q3YBAAD//wMAUEsBAi0AFAAGAAgAAAAh&#10;ALaDOJL+AAAA4QEAABMAAAAAAAAAAAAAAAAAAAAAAFtDb250ZW50X1R5cGVzXS54bWxQSwECLQAU&#10;AAYACAAAACEAOP0h/9YAAACUAQAACwAAAAAAAAAAAAAAAAAvAQAAX3JlbHMvLnJlbHNQSwECLQAU&#10;AAYACAAAACEAeywZV+ABAACsAwAADgAAAAAAAAAAAAAAAAAuAgAAZHJzL2Uyb0RvYy54bWxQSwEC&#10;LQAUAAYACAAAACEAv9os1uIAAAALAQAADwAAAAAAAAAAAAAAAAA6BAAAZHJzL2Rvd25yZXYueG1s&#10;UEsFBgAAAAAEAAQA8wAAAEkFAAAAAA==&#10;" filled="f" stroked="f">
              <v:textbox>
                <w:txbxContent>
                  <w:p w:rsidR="000C6213" w:rsidRDefault="00F9268E">
                    <w:pPr>
                      <w:jc w:val="right"/>
                      <w:rPr>
                        <w:b/>
                      </w:rPr>
                    </w:pPr>
                    <w:r>
                      <w:rPr>
                        <w:rFonts w:ascii="Times New Roman" w:hAnsi="Times New Roman"/>
                        <w:b/>
                        <w:i/>
                        <w:sz w:val="20"/>
                      </w:rPr>
                      <w:t>Risalah Maklumat Ubat untuk Pengguna (RiMUP)</w:t>
                    </w:r>
                  </w:p>
                </w:txbxContent>
              </v:textbox>
            </v:rect>
          </w:pict>
        </mc:Fallback>
      </mc:AlternateContent>
    </w:r>
    <w:r w:rsidR="00F9268E">
      <w:rPr>
        <w:rFonts w:ascii="Times New Roman" w:hAnsi="Times New Roman"/>
        <w:b/>
        <w:color w:val="FF0000"/>
        <w:sz w:val="48"/>
        <w:szCs w:val="48"/>
      </w:rPr>
      <w:t>PRODUCT NAME</w:t>
    </w:r>
    <w:r w:rsidR="009C51CC">
      <w:rPr>
        <w:rFonts w:ascii="Times New Roman" w:hAnsi="Times New Roman"/>
        <w:b/>
        <w:color w:val="FF0000"/>
        <w:sz w:val="48"/>
        <w:szCs w:val="48"/>
        <w:vertAlign w:val="superscript"/>
      </w:rPr>
      <w:t xml:space="preserve"> </w:t>
    </w:r>
    <w:r w:rsidR="00F9268E">
      <w:rPr>
        <w:rFonts w:ascii="Times New Roman" w:hAnsi="Times New Roman"/>
        <w:b/>
        <w:color w:val="FF0000"/>
        <w:sz w:val="28"/>
        <w:szCs w:val="28"/>
        <w:vertAlign w:val="superscript"/>
      </w:rPr>
      <w:t xml:space="preserve"> </w:t>
    </w:r>
    <w:r w:rsidR="00F9268E">
      <w:rPr>
        <w:rFonts w:ascii="Times New Roman" w:hAnsi="Times New Roman"/>
        <w:i/>
        <w:color w:val="00B050"/>
        <w:sz w:val="28"/>
        <w:szCs w:val="28"/>
        <w:vertAlign w:val="superscript"/>
      </w:rPr>
      <w:t>(</w:t>
    </w:r>
    <w:r>
      <w:rPr>
        <w:rFonts w:ascii="Times New Roman" w:hAnsi="Times New Roman"/>
        <w:i/>
        <w:color w:val="00B050"/>
        <w:sz w:val="28"/>
        <w:szCs w:val="28"/>
        <w:vertAlign w:val="superscript"/>
      </w:rPr>
      <w:t xml:space="preserve">font size 24, </w:t>
    </w:r>
    <w:r w:rsidR="00F9268E">
      <w:rPr>
        <w:rFonts w:ascii="Times New Roman" w:hAnsi="Times New Roman"/>
        <w:i/>
        <w:color w:val="00B050"/>
        <w:sz w:val="28"/>
        <w:szCs w:val="28"/>
        <w:vertAlign w:val="superscript"/>
      </w:rPr>
      <w:t>use registered name,</w:t>
    </w:r>
    <w:r w:rsidR="00F9268E">
      <w:rPr>
        <w:rFonts w:ascii="Times New Roman" w:hAnsi="Times New Roman"/>
        <w:i/>
        <w:color w:val="00B050"/>
        <w:sz w:val="28"/>
        <w:szCs w:val="28"/>
        <w:u w:val="single"/>
        <w:vertAlign w:val="superscript"/>
      </w:rPr>
      <w:t xml:space="preserve"> do not translate to BM)</w:t>
    </w:r>
  </w:p>
  <w:p w:rsidR="000C6213" w:rsidRDefault="00F9268E">
    <w:pPr>
      <w:pStyle w:val="Header"/>
      <w:rPr>
        <w:rFonts w:ascii="Times New Roman" w:hAnsi="Times New Roman"/>
        <w:color w:val="FF0000"/>
        <w:sz w:val="32"/>
        <w:szCs w:val="32"/>
      </w:rPr>
    </w:pPr>
    <w:r>
      <w:rPr>
        <w:rFonts w:ascii="Times New Roman" w:hAnsi="Times New Roman"/>
        <w:noProof/>
        <w:color w:val="FF0000"/>
        <w:sz w:val="28"/>
        <w:szCs w:val="32"/>
        <w:vertAlign w:val="superscript"/>
        <w:lang w:val="en-MY" w:eastAsia="en-MY"/>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219710</wp:posOffset>
              </wp:positionV>
              <wp:extent cx="6930390" cy="0"/>
              <wp:effectExtent l="13970" t="8255" r="8890" b="10795"/>
              <wp:wrapNone/>
              <wp:docPr id="3" name="AutoShape 3"/>
              <wp:cNvGraphicFramePr/>
              <a:graphic xmlns:a="http://schemas.openxmlformats.org/drawingml/2006/main">
                <a:graphicData uri="http://schemas.microsoft.com/office/word/2010/wordprocessingShape">
                  <wps:wsp>
                    <wps:cNvCnPr/>
                    <wps:spPr bwMode="auto">
                      <a:xfrm>
                        <a:off x="0" y="0"/>
                        <a:ext cx="693039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FA2FBDF" id="_x0000_t32" coordsize="21600,21600" o:spt="32" o:oned="t" path="m,l21600,21600e" filled="f">
              <v:path arrowok="t" fillok="f" o:connecttype="none"/>
              <o:lock v:ext="edit" shapetype="t"/>
            </v:shapetype>
            <v:shape id="AutoShape 3" o:spid="_x0000_s1026" type="#_x0000_t32" style="position:absolute;margin-left:-2.65pt;margin-top:17.3pt;width:54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r4sQEAAEsDAAAOAAAAZHJzL2Uyb0RvYy54bWysU8mO2zAMvRfoPwi6N3YSYNox4gyKTKeX&#10;LgNM+wGMJMcCJFGglDj5+1LK0u1W1AdBFMlHvkd69XD0ThwMJYuhl/NZK4UJCrUNu15+//b05p0U&#10;KUPQ4DCYXp5Mkg/r169WU+zMAkd02pBgkJC6KfZyzDl2TZPUaDykGUYT2Dkgechs0q7RBBOje9cs&#10;2vaumZB0JFQmJX59PDvluuIPg1H56zAkk4XrJfeW60n13JazWa+g2xHE0apLG/APXXiwgYveoB4h&#10;g9iT/QvKW0WYcMgzhb7BYbDKVA7MZt7+weZlhGgqFxYnxZtM6f/Bqi+HZxJW93IpRQDPI3q/z1gr&#10;i2WRZ4qp46hNeKaLlSKnbKfPqDkaOLoyPw7kiwLMSRyrwKebwOaYheLHu/tlu7znOairr4Humhgp&#10;5Y8GvSiXXqZMYHdj3mAIPEakeS0Dh08pcyOceE0oVQM+WefqNF0QE6/i4m3b1oyEzuriLXGJdtuN&#10;I3GAshD1KyQZ7bcwwn3QFW00oD9c7hmsO9853gVOK+IUOc4ybVGfqkr1nSdWgS/bVVbiV7tm//wH&#10;1j8AAAD//wMAUEsDBBQABgAIAAAAIQAN15yV2wAAAAkBAAAPAAAAZHJzL2Rvd25yZXYueG1sTI/B&#10;TsMwEETvSPyDtUjcWqe0CVGIUwES54qUC7dNvI0j4nUUu034e1xxgOPsjGbelvvFDuJCk+8dK9is&#10;ExDErdM9dwo+jm+rHIQPyBoHx6Tgmzzsq9ubEgvtZn6nSx06EUvYF6jAhDAWUvrWkEW/diNx9E5u&#10;shiinDqpJ5xjuR3kQ5Jk0mLPccHgSK+G2q/6bBU87vSnw+wlbdL5cAx0MnV+WJS6v1uen0AEWsJf&#10;GK74ER2qyNS4M2svBgWrdBuTCra7DMTVT/JsA6L5vciqlP8/qH4AAAD//wMAUEsBAi0AFAAGAAgA&#10;AAAhALaDOJL+AAAA4QEAABMAAAAAAAAAAAAAAAAAAAAAAFtDb250ZW50X1R5cGVzXS54bWxQSwEC&#10;LQAUAAYACAAAACEAOP0h/9YAAACUAQAACwAAAAAAAAAAAAAAAAAvAQAAX3JlbHMvLnJlbHNQSwEC&#10;LQAUAAYACAAAACEAWOG6+LEBAABLAwAADgAAAAAAAAAAAAAAAAAuAgAAZHJzL2Uyb0RvYy54bWxQ&#10;SwECLQAUAAYACAAAACEADdecldsAAAAJAQAADwAAAAAAAAAAAAAAAAALBAAAZHJzL2Rvd25yZXYu&#10;eG1sUEsFBgAAAAAEAAQA8wAAABMFAAAAAA==&#10;" strokeweight="1pt"/>
          </w:pict>
        </mc:Fallback>
      </mc:AlternateContent>
    </w:r>
    <w:r w:rsidR="00260508" w:rsidRPr="00260508">
      <w:rPr>
        <w:rFonts w:ascii="Times New Roman" w:hAnsi="Times New Roman"/>
        <w:color w:val="FF0000"/>
        <w:sz w:val="20"/>
        <w:szCs w:val="32"/>
      </w:rPr>
      <w:t xml:space="preserve"> </w:t>
    </w:r>
    <w:r w:rsidR="00260508" w:rsidRPr="002106E0">
      <w:rPr>
        <w:rFonts w:ascii="Times New Roman" w:hAnsi="Times New Roman"/>
        <w:color w:val="FF0000"/>
        <w:sz w:val="20"/>
        <w:szCs w:val="32"/>
      </w:rPr>
      <w:t>Active Ingredient (5mg, 10mg, 20mg)</w:t>
    </w:r>
    <w:r w:rsidR="00260508">
      <w:rPr>
        <w:rFonts w:ascii="Times New Roman" w:hAnsi="Times New Roman"/>
        <w:color w:val="FF0000"/>
        <w:sz w:val="28"/>
        <w:szCs w:val="32"/>
        <w:vertAlign w:val="superscript"/>
      </w:rPr>
      <w:t xml:space="preserve"> </w:t>
    </w:r>
    <w:r w:rsidR="00260508" w:rsidRPr="002106E0">
      <w:rPr>
        <w:rFonts w:ascii="Times New Roman" w:hAnsi="Times New Roman"/>
        <w:color w:val="FF0000"/>
        <w:sz w:val="20"/>
        <w:szCs w:val="32"/>
        <w:highlight w:val="yellow"/>
      </w:rPr>
      <w:t>or</w:t>
    </w:r>
    <w:r w:rsidR="00260508" w:rsidRPr="002106E0">
      <w:rPr>
        <w:rFonts w:ascii="Times New Roman" w:hAnsi="Times New Roman"/>
        <w:color w:val="FF0000"/>
        <w:sz w:val="20"/>
        <w:szCs w:val="32"/>
      </w:rPr>
      <w:t xml:space="preserve"> Active Ingredient</w:t>
    </w:r>
    <w:r w:rsidR="00260508">
      <w:rPr>
        <w:rFonts w:ascii="Times New Roman" w:hAnsi="Times New Roman"/>
        <w:color w:val="FF0000"/>
        <w:sz w:val="20"/>
        <w:szCs w:val="32"/>
      </w:rPr>
      <w:t xml:space="preserve"> 1/</w:t>
    </w:r>
    <w:r w:rsidR="00260508" w:rsidRPr="002106E0">
      <w:rPr>
        <w:rFonts w:ascii="Times New Roman" w:hAnsi="Times New Roman"/>
        <w:color w:val="FF0000"/>
        <w:sz w:val="20"/>
        <w:szCs w:val="32"/>
      </w:rPr>
      <w:t xml:space="preserve">Active Ingredient 2 (5mg/200mg) </w:t>
    </w:r>
    <w:r w:rsidR="00260508" w:rsidRPr="002106E0">
      <w:rPr>
        <w:rFonts w:ascii="Times New Roman" w:hAnsi="Times New Roman"/>
        <w:color w:val="FF0000"/>
        <w:sz w:val="20"/>
        <w:szCs w:val="32"/>
        <w:highlight w:val="yellow"/>
      </w:rPr>
      <w:t>or</w:t>
    </w:r>
    <w:r w:rsidR="00260508" w:rsidRPr="002106E0">
      <w:rPr>
        <w:rFonts w:ascii="Times New Roman" w:hAnsi="Times New Roman"/>
        <w:color w:val="FF0000"/>
        <w:sz w:val="20"/>
        <w:szCs w:val="32"/>
      </w:rPr>
      <w:t xml:space="preserve"> (5% w/v)</w:t>
    </w:r>
    <w:r w:rsidR="00260508">
      <w:rPr>
        <w:rFonts w:ascii="Times New Roman" w:hAnsi="Times New Roman"/>
        <w:color w:val="FF0000"/>
        <w:szCs w:val="32"/>
      </w:rPr>
      <w:t xml:space="preserve"> </w:t>
    </w:r>
    <w:r w:rsidR="00260508" w:rsidRPr="002106E0">
      <w:rPr>
        <w:rFonts w:ascii="Times New Roman" w:hAnsi="Times New Roman"/>
        <w:color w:val="FF0000"/>
        <w:sz w:val="16"/>
        <w:szCs w:val="32"/>
      </w:rPr>
      <w:t xml:space="preserve"> </w:t>
    </w:r>
    <w:r w:rsidR="00260508" w:rsidRPr="008B5501">
      <w:rPr>
        <w:rFonts w:ascii="Times New Roman" w:hAnsi="Times New Roman"/>
        <w:color w:val="00B050"/>
        <w:sz w:val="20"/>
        <w:szCs w:val="20"/>
        <w:highlight w:val="yellow"/>
      </w:rPr>
      <w:t>(font size 10)</w:t>
    </w:r>
    <w:r>
      <w:rPr>
        <w:rFonts w:ascii="Times New Roman" w:hAnsi="Times New Roman"/>
        <w:color w:val="FF0000"/>
        <w:sz w:val="32"/>
        <w:szCs w:val="32"/>
      </w:rPr>
      <w:t xml:space="preserve"> </w:t>
    </w:r>
  </w:p>
  <w:p w:rsidR="000C6213" w:rsidRDefault="00F9268E">
    <w:pPr>
      <w:pStyle w:val="Header"/>
      <w:tabs>
        <w:tab w:val="clear" w:pos="4703"/>
        <w:tab w:val="clear" w:pos="9406"/>
        <w:tab w:val="left" w:pos="22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066"/>
    <w:multiLevelType w:val="multilevel"/>
    <w:tmpl w:val="FD3ED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E72605"/>
    <w:multiLevelType w:val="multilevel"/>
    <w:tmpl w:val="A61E4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D4272E"/>
    <w:multiLevelType w:val="hybridMultilevel"/>
    <w:tmpl w:val="8B6C1D9E"/>
    <w:lvl w:ilvl="0" w:tplc="8DAEE1B8">
      <w:start w:val="1"/>
      <w:numFmt w:val="bullet"/>
      <w:lvlText w:val="-"/>
      <w:lvlJc w:val="left"/>
      <w:pPr>
        <w:ind w:left="360" w:hanging="360"/>
      </w:pPr>
      <w:rPr>
        <w:rFonts w:ascii="Times New Roman" w:eastAsia="SimSun" w:hAnsi="Times New Roman" w:cs="Times New Roman" w:hint="default"/>
      </w:rPr>
    </w:lvl>
    <w:lvl w:ilvl="1" w:tplc="05A29B7A">
      <w:start w:val="1"/>
      <w:numFmt w:val="bullet"/>
      <w:lvlText w:val="-"/>
      <w:lvlJc w:val="left"/>
      <w:pPr>
        <w:ind w:left="1080" w:hanging="360"/>
      </w:pPr>
      <w:rPr>
        <w:rFonts w:ascii="Times New Roman" w:eastAsia="SimSun" w:hAnsi="Times New Roman" w:cs="Times New Roman" w:hint="default"/>
      </w:rPr>
    </w:lvl>
    <w:lvl w:ilvl="2" w:tplc="3CCA8552">
      <w:start w:val="1"/>
      <w:numFmt w:val="bullet"/>
      <w:lvlText w:val=""/>
      <w:lvlJc w:val="left"/>
      <w:pPr>
        <w:ind w:left="1800" w:hanging="360"/>
      </w:pPr>
      <w:rPr>
        <w:rFonts w:ascii="Wingdings" w:hAnsi="Wingdings" w:hint="default"/>
      </w:rPr>
    </w:lvl>
    <w:lvl w:ilvl="3" w:tplc="00B8E850">
      <w:start w:val="1"/>
      <w:numFmt w:val="bullet"/>
      <w:lvlText w:val=""/>
      <w:lvlJc w:val="left"/>
      <w:pPr>
        <w:ind w:left="2520" w:hanging="360"/>
      </w:pPr>
      <w:rPr>
        <w:rFonts w:ascii="Symbol" w:hAnsi="Symbol" w:hint="default"/>
      </w:rPr>
    </w:lvl>
    <w:lvl w:ilvl="4" w:tplc="F6F6FDFC">
      <w:start w:val="1"/>
      <w:numFmt w:val="bullet"/>
      <w:lvlText w:val="o"/>
      <w:lvlJc w:val="left"/>
      <w:pPr>
        <w:ind w:left="3240" w:hanging="360"/>
      </w:pPr>
      <w:rPr>
        <w:rFonts w:ascii="Courier New" w:hAnsi="Courier New" w:cs="Courier New" w:hint="default"/>
      </w:rPr>
    </w:lvl>
    <w:lvl w:ilvl="5" w:tplc="4D0412DC">
      <w:start w:val="1"/>
      <w:numFmt w:val="bullet"/>
      <w:lvlText w:val=""/>
      <w:lvlJc w:val="left"/>
      <w:pPr>
        <w:ind w:left="3960" w:hanging="360"/>
      </w:pPr>
      <w:rPr>
        <w:rFonts w:ascii="Wingdings" w:hAnsi="Wingdings" w:hint="default"/>
      </w:rPr>
    </w:lvl>
    <w:lvl w:ilvl="6" w:tplc="DF8EE30A">
      <w:start w:val="1"/>
      <w:numFmt w:val="bullet"/>
      <w:lvlText w:val=""/>
      <w:lvlJc w:val="left"/>
      <w:pPr>
        <w:ind w:left="4680" w:hanging="360"/>
      </w:pPr>
      <w:rPr>
        <w:rFonts w:ascii="Symbol" w:hAnsi="Symbol" w:hint="default"/>
      </w:rPr>
    </w:lvl>
    <w:lvl w:ilvl="7" w:tplc="789C5CE6">
      <w:start w:val="1"/>
      <w:numFmt w:val="bullet"/>
      <w:lvlText w:val="o"/>
      <w:lvlJc w:val="left"/>
      <w:pPr>
        <w:ind w:left="5400" w:hanging="360"/>
      </w:pPr>
      <w:rPr>
        <w:rFonts w:ascii="Courier New" w:hAnsi="Courier New" w:cs="Courier New" w:hint="default"/>
      </w:rPr>
    </w:lvl>
    <w:lvl w:ilvl="8" w:tplc="3CDE83B0">
      <w:start w:val="1"/>
      <w:numFmt w:val="bullet"/>
      <w:lvlText w:val=""/>
      <w:lvlJc w:val="left"/>
      <w:pPr>
        <w:ind w:left="6120" w:hanging="360"/>
      </w:pPr>
      <w:rPr>
        <w:rFonts w:ascii="Wingdings" w:hAnsi="Wingdings" w:hint="default"/>
      </w:rPr>
    </w:lvl>
  </w:abstractNum>
  <w:abstractNum w:abstractNumId="3" w15:restartNumberingAfterBreak="0">
    <w:nsid w:val="14A40D6A"/>
    <w:multiLevelType w:val="hybridMultilevel"/>
    <w:tmpl w:val="AF281C34"/>
    <w:lvl w:ilvl="0" w:tplc="E4426654">
      <w:start w:val="1"/>
      <w:numFmt w:val="bullet"/>
      <w:lvlText w:val=""/>
      <w:lvlJc w:val="left"/>
      <w:pPr>
        <w:ind w:left="360" w:hanging="360"/>
      </w:pPr>
      <w:rPr>
        <w:rFonts w:ascii="Symbol" w:hAnsi="Symbol" w:hint="default"/>
        <w:sz w:val="16"/>
      </w:rPr>
    </w:lvl>
    <w:lvl w:ilvl="1" w:tplc="05A29B7A">
      <w:start w:val="1"/>
      <w:numFmt w:val="bullet"/>
      <w:lvlText w:val="-"/>
      <w:lvlJc w:val="left"/>
      <w:pPr>
        <w:ind w:left="1080" w:hanging="360"/>
      </w:pPr>
      <w:rPr>
        <w:rFonts w:ascii="Times New Roman" w:eastAsia="SimSun" w:hAnsi="Times New Roman" w:cs="Times New Roman" w:hint="default"/>
      </w:rPr>
    </w:lvl>
    <w:lvl w:ilvl="2" w:tplc="3CCA8552">
      <w:start w:val="1"/>
      <w:numFmt w:val="bullet"/>
      <w:lvlText w:val=""/>
      <w:lvlJc w:val="left"/>
      <w:pPr>
        <w:ind w:left="1800" w:hanging="360"/>
      </w:pPr>
      <w:rPr>
        <w:rFonts w:ascii="Wingdings" w:hAnsi="Wingdings" w:hint="default"/>
      </w:rPr>
    </w:lvl>
    <w:lvl w:ilvl="3" w:tplc="00B8E850">
      <w:start w:val="1"/>
      <w:numFmt w:val="bullet"/>
      <w:lvlText w:val=""/>
      <w:lvlJc w:val="left"/>
      <w:pPr>
        <w:ind w:left="2520" w:hanging="360"/>
      </w:pPr>
      <w:rPr>
        <w:rFonts w:ascii="Symbol" w:hAnsi="Symbol" w:hint="default"/>
      </w:rPr>
    </w:lvl>
    <w:lvl w:ilvl="4" w:tplc="F6F6FDFC">
      <w:start w:val="1"/>
      <w:numFmt w:val="bullet"/>
      <w:lvlText w:val="o"/>
      <w:lvlJc w:val="left"/>
      <w:pPr>
        <w:ind w:left="3240" w:hanging="360"/>
      </w:pPr>
      <w:rPr>
        <w:rFonts w:ascii="Courier New" w:hAnsi="Courier New" w:cs="Courier New" w:hint="default"/>
      </w:rPr>
    </w:lvl>
    <w:lvl w:ilvl="5" w:tplc="4D0412DC">
      <w:start w:val="1"/>
      <w:numFmt w:val="bullet"/>
      <w:lvlText w:val=""/>
      <w:lvlJc w:val="left"/>
      <w:pPr>
        <w:ind w:left="3960" w:hanging="360"/>
      </w:pPr>
      <w:rPr>
        <w:rFonts w:ascii="Wingdings" w:hAnsi="Wingdings" w:hint="default"/>
      </w:rPr>
    </w:lvl>
    <w:lvl w:ilvl="6" w:tplc="DF8EE30A">
      <w:start w:val="1"/>
      <w:numFmt w:val="bullet"/>
      <w:lvlText w:val=""/>
      <w:lvlJc w:val="left"/>
      <w:pPr>
        <w:ind w:left="4680" w:hanging="360"/>
      </w:pPr>
      <w:rPr>
        <w:rFonts w:ascii="Symbol" w:hAnsi="Symbol" w:hint="default"/>
      </w:rPr>
    </w:lvl>
    <w:lvl w:ilvl="7" w:tplc="789C5CE6">
      <w:start w:val="1"/>
      <w:numFmt w:val="bullet"/>
      <w:lvlText w:val="o"/>
      <w:lvlJc w:val="left"/>
      <w:pPr>
        <w:ind w:left="5400" w:hanging="360"/>
      </w:pPr>
      <w:rPr>
        <w:rFonts w:ascii="Courier New" w:hAnsi="Courier New" w:cs="Courier New" w:hint="default"/>
      </w:rPr>
    </w:lvl>
    <w:lvl w:ilvl="8" w:tplc="3CDE83B0">
      <w:start w:val="1"/>
      <w:numFmt w:val="bullet"/>
      <w:lvlText w:val=""/>
      <w:lvlJc w:val="left"/>
      <w:pPr>
        <w:ind w:left="6120" w:hanging="360"/>
      </w:pPr>
      <w:rPr>
        <w:rFonts w:ascii="Wingdings" w:hAnsi="Wingdings" w:hint="default"/>
      </w:rPr>
    </w:lvl>
  </w:abstractNum>
  <w:abstractNum w:abstractNumId="4" w15:restartNumberingAfterBreak="0">
    <w:nsid w:val="1AAA1377"/>
    <w:multiLevelType w:val="hybridMultilevel"/>
    <w:tmpl w:val="D7D6EF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BB06AAF"/>
    <w:multiLevelType w:val="hybridMultilevel"/>
    <w:tmpl w:val="2A1A81DE"/>
    <w:lvl w:ilvl="0" w:tplc="8126ED82">
      <w:start w:val="1"/>
      <w:numFmt w:val="bullet"/>
      <w:lvlText w:val=""/>
      <w:lvlJc w:val="left"/>
      <w:pPr>
        <w:ind w:left="720" w:hanging="360"/>
      </w:pPr>
      <w:rPr>
        <w:rFonts w:ascii="Symbol" w:hAnsi="Symbol" w:hint="default"/>
      </w:rPr>
    </w:lvl>
    <w:lvl w:ilvl="1" w:tplc="2C2889F6">
      <w:start w:val="1"/>
      <w:numFmt w:val="bullet"/>
      <w:lvlText w:val="o"/>
      <w:lvlJc w:val="left"/>
      <w:pPr>
        <w:ind w:left="1440" w:hanging="360"/>
      </w:pPr>
      <w:rPr>
        <w:rFonts w:ascii="Courier New" w:hAnsi="Courier New" w:cs="Courier New" w:hint="default"/>
      </w:rPr>
    </w:lvl>
    <w:lvl w:ilvl="2" w:tplc="2A2C22D6">
      <w:start w:val="1"/>
      <w:numFmt w:val="bullet"/>
      <w:lvlText w:val=""/>
      <w:lvlJc w:val="left"/>
      <w:pPr>
        <w:ind w:left="2160" w:hanging="360"/>
      </w:pPr>
      <w:rPr>
        <w:rFonts w:ascii="Wingdings" w:hAnsi="Wingdings" w:hint="default"/>
      </w:rPr>
    </w:lvl>
    <w:lvl w:ilvl="3" w:tplc="E39673F0">
      <w:start w:val="1"/>
      <w:numFmt w:val="bullet"/>
      <w:lvlText w:val=""/>
      <w:lvlJc w:val="left"/>
      <w:pPr>
        <w:ind w:left="2880" w:hanging="360"/>
      </w:pPr>
      <w:rPr>
        <w:rFonts w:ascii="Symbol" w:hAnsi="Symbol" w:hint="default"/>
      </w:rPr>
    </w:lvl>
    <w:lvl w:ilvl="4" w:tplc="1C2C1050">
      <w:start w:val="1"/>
      <w:numFmt w:val="bullet"/>
      <w:lvlText w:val="o"/>
      <w:lvlJc w:val="left"/>
      <w:pPr>
        <w:ind w:left="3600" w:hanging="360"/>
      </w:pPr>
      <w:rPr>
        <w:rFonts w:ascii="Courier New" w:hAnsi="Courier New" w:cs="Courier New" w:hint="default"/>
      </w:rPr>
    </w:lvl>
    <w:lvl w:ilvl="5" w:tplc="225ED2AE">
      <w:start w:val="1"/>
      <w:numFmt w:val="bullet"/>
      <w:lvlText w:val=""/>
      <w:lvlJc w:val="left"/>
      <w:pPr>
        <w:ind w:left="4320" w:hanging="360"/>
      </w:pPr>
      <w:rPr>
        <w:rFonts w:ascii="Wingdings" w:hAnsi="Wingdings" w:hint="default"/>
      </w:rPr>
    </w:lvl>
    <w:lvl w:ilvl="6" w:tplc="F248663C">
      <w:start w:val="1"/>
      <w:numFmt w:val="bullet"/>
      <w:lvlText w:val=""/>
      <w:lvlJc w:val="left"/>
      <w:pPr>
        <w:ind w:left="5040" w:hanging="360"/>
      </w:pPr>
      <w:rPr>
        <w:rFonts w:ascii="Symbol" w:hAnsi="Symbol" w:hint="default"/>
      </w:rPr>
    </w:lvl>
    <w:lvl w:ilvl="7" w:tplc="71D46EF4">
      <w:start w:val="1"/>
      <w:numFmt w:val="bullet"/>
      <w:lvlText w:val="o"/>
      <w:lvlJc w:val="left"/>
      <w:pPr>
        <w:ind w:left="5760" w:hanging="360"/>
      </w:pPr>
      <w:rPr>
        <w:rFonts w:ascii="Courier New" w:hAnsi="Courier New" w:cs="Courier New" w:hint="default"/>
      </w:rPr>
    </w:lvl>
    <w:lvl w:ilvl="8" w:tplc="FB8230D8">
      <w:start w:val="1"/>
      <w:numFmt w:val="bullet"/>
      <w:lvlText w:val=""/>
      <w:lvlJc w:val="left"/>
      <w:pPr>
        <w:ind w:left="6480" w:hanging="360"/>
      </w:pPr>
      <w:rPr>
        <w:rFonts w:ascii="Wingdings" w:hAnsi="Wingdings" w:hint="default"/>
      </w:rPr>
    </w:lvl>
  </w:abstractNum>
  <w:abstractNum w:abstractNumId="6" w15:restartNumberingAfterBreak="0">
    <w:nsid w:val="1F7508DE"/>
    <w:multiLevelType w:val="multilevel"/>
    <w:tmpl w:val="A5C2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119AA"/>
    <w:multiLevelType w:val="hybridMultilevel"/>
    <w:tmpl w:val="9348BB4A"/>
    <w:lvl w:ilvl="0" w:tplc="44090001">
      <w:start w:val="1"/>
      <w:numFmt w:val="bullet"/>
      <w:lvlText w:val=""/>
      <w:lvlJc w:val="left"/>
      <w:pPr>
        <w:ind w:left="360" w:hanging="360"/>
      </w:pPr>
      <w:rPr>
        <w:rFonts w:ascii="Symbol" w:hAnsi="Symbol" w:hint="default"/>
      </w:rPr>
    </w:lvl>
    <w:lvl w:ilvl="1" w:tplc="05A29B7A">
      <w:start w:val="1"/>
      <w:numFmt w:val="bullet"/>
      <w:lvlText w:val="-"/>
      <w:lvlJc w:val="left"/>
      <w:pPr>
        <w:ind w:left="1080" w:hanging="360"/>
      </w:pPr>
      <w:rPr>
        <w:rFonts w:ascii="Times New Roman" w:eastAsia="SimSun" w:hAnsi="Times New Roman" w:cs="Times New Roman" w:hint="default"/>
      </w:rPr>
    </w:lvl>
    <w:lvl w:ilvl="2" w:tplc="3CCA8552">
      <w:start w:val="1"/>
      <w:numFmt w:val="bullet"/>
      <w:lvlText w:val=""/>
      <w:lvlJc w:val="left"/>
      <w:pPr>
        <w:ind w:left="1800" w:hanging="360"/>
      </w:pPr>
      <w:rPr>
        <w:rFonts w:ascii="Wingdings" w:hAnsi="Wingdings" w:hint="default"/>
      </w:rPr>
    </w:lvl>
    <w:lvl w:ilvl="3" w:tplc="00B8E850">
      <w:start w:val="1"/>
      <w:numFmt w:val="bullet"/>
      <w:lvlText w:val=""/>
      <w:lvlJc w:val="left"/>
      <w:pPr>
        <w:ind w:left="2520" w:hanging="360"/>
      </w:pPr>
      <w:rPr>
        <w:rFonts w:ascii="Symbol" w:hAnsi="Symbol" w:hint="default"/>
      </w:rPr>
    </w:lvl>
    <w:lvl w:ilvl="4" w:tplc="F6F6FDFC">
      <w:start w:val="1"/>
      <w:numFmt w:val="bullet"/>
      <w:lvlText w:val="o"/>
      <w:lvlJc w:val="left"/>
      <w:pPr>
        <w:ind w:left="3240" w:hanging="360"/>
      </w:pPr>
      <w:rPr>
        <w:rFonts w:ascii="Courier New" w:hAnsi="Courier New" w:cs="Courier New" w:hint="default"/>
      </w:rPr>
    </w:lvl>
    <w:lvl w:ilvl="5" w:tplc="4D0412DC">
      <w:start w:val="1"/>
      <w:numFmt w:val="bullet"/>
      <w:lvlText w:val=""/>
      <w:lvlJc w:val="left"/>
      <w:pPr>
        <w:ind w:left="3960" w:hanging="360"/>
      </w:pPr>
      <w:rPr>
        <w:rFonts w:ascii="Wingdings" w:hAnsi="Wingdings" w:hint="default"/>
      </w:rPr>
    </w:lvl>
    <w:lvl w:ilvl="6" w:tplc="DF8EE30A">
      <w:start w:val="1"/>
      <w:numFmt w:val="bullet"/>
      <w:lvlText w:val=""/>
      <w:lvlJc w:val="left"/>
      <w:pPr>
        <w:ind w:left="4680" w:hanging="360"/>
      </w:pPr>
      <w:rPr>
        <w:rFonts w:ascii="Symbol" w:hAnsi="Symbol" w:hint="default"/>
      </w:rPr>
    </w:lvl>
    <w:lvl w:ilvl="7" w:tplc="789C5CE6">
      <w:start w:val="1"/>
      <w:numFmt w:val="bullet"/>
      <w:lvlText w:val="o"/>
      <w:lvlJc w:val="left"/>
      <w:pPr>
        <w:ind w:left="5400" w:hanging="360"/>
      </w:pPr>
      <w:rPr>
        <w:rFonts w:ascii="Courier New" w:hAnsi="Courier New" w:cs="Courier New" w:hint="default"/>
      </w:rPr>
    </w:lvl>
    <w:lvl w:ilvl="8" w:tplc="3CDE83B0">
      <w:start w:val="1"/>
      <w:numFmt w:val="bullet"/>
      <w:lvlText w:val=""/>
      <w:lvlJc w:val="left"/>
      <w:pPr>
        <w:ind w:left="6120" w:hanging="360"/>
      </w:pPr>
      <w:rPr>
        <w:rFonts w:ascii="Wingdings" w:hAnsi="Wingdings" w:hint="default"/>
      </w:rPr>
    </w:lvl>
  </w:abstractNum>
  <w:abstractNum w:abstractNumId="8" w15:restartNumberingAfterBreak="0">
    <w:nsid w:val="2EF07B2D"/>
    <w:multiLevelType w:val="multilevel"/>
    <w:tmpl w:val="85DC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46669"/>
    <w:multiLevelType w:val="multilevel"/>
    <w:tmpl w:val="3F56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FB6"/>
    <w:multiLevelType w:val="hybridMultilevel"/>
    <w:tmpl w:val="821877CE"/>
    <w:lvl w:ilvl="0" w:tplc="74B82A02">
      <w:start w:val="1"/>
      <w:numFmt w:val="bullet"/>
      <w:lvlText w:val="-"/>
      <w:lvlJc w:val="left"/>
      <w:pPr>
        <w:ind w:left="360" w:hanging="360"/>
      </w:pPr>
      <w:rPr>
        <w:rFonts w:ascii="Times New Roman" w:eastAsia="SimSun" w:hAnsi="Times New Roman" w:cs="Times New Roman" w:hint="default"/>
      </w:rPr>
    </w:lvl>
    <w:lvl w:ilvl="1" w:tplc="E1D6914C">
      <w:start w:val="1"/>
      <w:numFmt w:val="bullet"/>
      <w:lvlText w:val="o"/>
      <w:lvlJc w:val="left"/>
      <w:pPr>
        <w:ind w:left="1080" w:hanging="360"/>
      </w:pPr>
      <w:rPr>
        <w:rFonts w:ascii="Courier New" w:hAnsi="Courier New" w:cs="Courier New" w:hint="default"/>
      </w:rPr>
    </w:lvl>
    <w:lvl w:ilvl="2" w:tplc="7CFEC178">
      <w:start w:val="1"/>
      <w:numFmt w:val="bullet"/>
      <w:lvlText w:val=""/>
      <w:lvlJc w:val="left"/>
      <w:pPr>
        <w:ind w:left="1800" w:hanging="360"/>
      </w:pPr>
      <w:rPr>
        <w:rFonts w:ascii="Wingdings" w:hAnsi="Wingdings" w:hint="default"/>
      </w:rPr>
    </w:lvl>
    <w:lvl w:ilvl="3" w:tplc="B9F47BFA">
      <w:start w:val="1"/>
      <w:numFmt w:val="bullet"/>
      <w:lvlText w:val=""/>
      <w:lvlJc w:val="left"/>
      <w:pPr>
        <w:ind w:left="2520" w:hanging="360"/>
      </w:pPr>
      <w:rPr>
        <w:rFonts w:ascii="Symbol" w:hAnsi="Symbol" w:hint="default"/>
      </w:rPr>
    </w:lvl>
    <w:lvl w:ilvl="4" w:tplc="986834FC">
      <w:start w:val="1"/>
      <w:numFmt w:val="bullet"/>
      <w:lvlText w:val="o"/>
      <w:lvlJc w:val="left"/>
      <w:pPr>
        <w:ind w:left="3240" w:hanging="360"/>
      </w:pPr>
      <w:rPr>
        <w:rFonts w:ascii="Courier New" w:hAnsi="Courier New" w:cs="Courier New" w:hint="default"/>
      </w:rPr>
    </w:lvl>
    <w:lvl w:ilvl="5" w:tplc="1F0C896E">
      <w:start w:val="1"/>
      <w:numFmt w:val="bullet"/>
      <w:lvlText w:val=""/>
      <w:lvlJc w:val="left"/>
      <w:pPr>
        <w:ind w:left="3960" w:hanging="360"/>
      </w:pPr>
      <w:rPr>
        <w:rFonts w:ascii="Wingdings" w:hAnsi="Wingdings" w:hint="default"/>
      </w:rPr>
    </w:lvl>
    <w:lvl w:ilvl="6" w:tplc="EC34188C">
      <w:start w:val="1"/>
      <w:numFmt w:val="bullet"/>
      <w:lvlText w:val=""/>
      <w:lvlJc w:val="left"/>
      <w:pPr>
        <w:ind w:left="4680" w:hanging="360"/>
      </w:pPr>
      <w:rPr>
        <w:rFonts w:ascii="Symbol" w:hAnsi="Symbol" w:hint="default"/>
      </w:rPr>
    </w:lvl>
    <w:lvl w:ilvl="7" w:tplc="0DBEB2AE">
      <w:start w:val="1"/>
      <w:numFmt w:val="bullet"/>
      <w:lvlText w:val="o"/>
      <w:lvlJc w:val="left"/>
      <w:pPr>
        <w:ind w:left="5400" w:hanging="360"/>
      </w:pPr>
      <w:rPr>
        <w:rFonts w:ascii="Courier New" w:hAnsi="Courier New" w:cs="Courier New" w:hint="default"/>
      </w:rPr>
    </w:lvl>
    <w:lvl w:ilvl="8" w:tplc="3C2CBABA">
      <w:start w:val="1"/>
      <w:numFmt w:val="bullet"/>
      <w:lvlText w:val=""/>
      <w:lvlJc w:val="left"/>
      <w:pPr>
        <w:ind w:left="6120" w:hanging="360"/>
      </w:pPr>
      <w:rPr>
        <w:rFonts w:ascii="Wingdings" w:hAnsi="Wingdings" w:hint="default"/>
      </w:rPr>
    </w:lvl>
  </w:abstractNum>
  <w:abstractNum w:abstractNumId="11" w15:restartNumberingAfterBreak="0">
    <w:nsid w:val="3A95209A"/>
    <w:multiLevelType w:val="multilevel"/>
    <w:tmpl w:val="D8A6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869E5"/>
    <w:multiLevelType w:val="multilevel"/>
    <w:tmpl w:val="A7AE6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0731FB"/>
    <w:multiLevelType w:val="hybridMultilevel"/>
    <w:tmpl w:val="4F141710"/>
    <w:lvl w:ilvl="0" w:tplc="09D45FD4">
      <w:start w:val="1"/>
      <w:numFmt w:val="bullet"/>
      <w:lvlText w:val="-"/>
      <w:lvlJc w:val="left"/>
      <w:pPr>
        <w:ind w:left="360" w:hanging="360"/>
      </w:pPr>
      <w:rPr>
        <w:rFonts w:ascii="Times New Roman" w:eastAsia="SimSun" w:hAnsi="Times New Roman" w:cs="Times New Roman" w:hint="default"/>
      </w:rPr>
    </w:lvl>
    <w:lvl w:ilvl="1" w:tplc="9C04E50C">
      <w:start w:val="1"/>
      <w:numFmt w:val="bullet"/>
      <w:lvlText w:val="-"/>
      <w:lvlJc w:val="left"/>
      <w:pPr>
        <w:ind w:left="1080" w:hanging="360"/>
      </w:pPr>
      <w:rPr>
        <w:rFonts w:ascii="Times New Roman" w:eastAsia="SimSun" w:hAnsi="Times New Roman" w:cs="Times New Roman" w:hint="default"/>
      </w:rPr>
    </w:lvl>
    <w:lvl w:ilvl="2" w:tplc="B838E666">
      <w:start w:val="1"/>
      <w:numFmt w:val="bullet"/>
      <w:lvlText w:val=""/>
      <w:lvlJc w:val="left"/>
      <w:pPr>
        <w:ind w:left="1800" w:hanging="360"/>
      </w:pPr>
      <w:rPr>
        <w:rFonts w:ascii="Wingdings" w:hAnsi="Wingdings" w:hint="default"/>
      </w:rPr>
    </w:lvl>
    <w:lvl w:ilvl="3" w:tplc="9698B894">
      <w:start w:val="1"/>
      <w:numFmt w:val="bullet"/>
      <w:lvlText w:val=""/>
      <w:lvlJc w:val="left"/>
      <w:pPr>
        <w:ind w:left="2520" w:hanging="360"/>
      </w:pPr>
      <w:rPr>
        <w:rFonts w:ascii="Symbol" w:hAnsi="Symbol" w:hint="default"/>
      </w:rPr>
    </w:lvl>
    <w:lvl w:ilvl="4" w:tplc="BA805556">
      <w:start w:val="1"/>
      <w:numFmt w:val="bullet"/>
      <w:lvlText w:val="o"/>
      <w:lvlJc w:val="left"/>
      <w:pPr>
        <w:ind w:left="3240" w:hanging="360"/>
      </w:pPr>
      <w:rPr>
        <w:rFonts w:ascii="Courier New" w:hAnsi="Courier New" w:cs="Courier New" w:hint="default"/>
      </w:rPr>
    </w:lvl>
    <w:lvl w:ilvl="5" w:tplc="1CC4CE4A">
      <w:start w:val="1"/>
      <w:numFmt w:val="bullet"/>
      <w:lvlText w:val=""/>
      <w:lvlJc w:val="left"/>
      <w:pPr>
        <w:ind w:left="3960" w:hanging="360"/>
      </w:pPr>
      <w:rPr>
        <w:rFonts w:ascii="Wingdings" w:hAnsi="Wingdings" w:hint="default"/>
      </w:rPr>
    </w:lvl>
    <w:lvl w:ilvl="6" w:tplc="6CA8E070">
      <w:start w:val="1"/>
      <w:numFmt w:val="bullet"/>
      <w:lvlText w:val=""/>
      <w:lvlJc w:val="left"/>
      <w:pPr>
        <w:ind w:left="4680" w:hanging="360"/>
      </w:pPr>
      <w:rPr>
        <w:rFonts w:ascii="Symbol" w:hAnsi="Symbol" w:hint="default"/>
      </w:rPr>
    </w:lvl>
    <w:lvl w:ilvl="7" w:tplc="B5B2087E">
      <w:start w:val="1"/>
      <w:numFmt w:val="bullet"/>
      <w:lvlText w:val="o"/>
      <w:lvlJc w:val="left"/>
      <w:pPr>
        <w:ind w:left="5400" w:hanging="360"/>
      </w:pPr>
      <w:rPr>
        <w:rFonts w:ascii="Courier New" w:hAnsi="Courier New" w:cs="Courier New" w:hint="default"/>
      </w:rPr>
    </w:lvl>
    <w:lvl w:ilvl="8" w:tplc="130E7D0C">
      <w:start w:val="1"/>
      <w:numFmt w:val="bullet"/>
      <w:lvlText w:val=""/>
      <w:lvlJc w:val="left"/>
      <w:pPr>
        <w:ind w:left="6120" w:hanging="360"/>
      </w:pPr>
      <w:rPr>
        <w:rFonts w:ascii="Wingdings" w:hAnsi="Wingdings" w:hint="default"/>
      </w:rPr>
    </w:lvl>
  </w:abstractNum>
  <w:abstractNum w:abstractNumId="14" w15:restartNumberingAfterBreak="0">
    <w:nsid w:val="3F8E6585"/>
    <w:multiLevelType w:val="multilevel"/>
    <w:tmpl w:val="BC1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3401"/>
    <w:multiLevelType w:val="hybridMultilevel"/>
    <w:tmpl w:val="8F541C44"/>
    <w:lvl w:ilvl="0" w:tplc="A9A0F66E">
      <w:start w:val="1"/>
      <w:numFmt w:val="bullet"/>
      <w:lvlText w:val=""/>
      <w:lvlJc w:val="left"/>
      <w:pPr>
        <w:ind w:left="360" w:hanging="360"/>
      </w:pPr>
      <w:rPr>
        <w:rFonts w:ascii="Symbol" w:hAnsi="Symbol" w:hint="default"/>
        <w:sz w:val="16"/>
      </w:rPr>
    </w:lvl>
    <w:lvl w:ilvl="1" w:tplc="05A29B7A">
      <w:start w:val="1"/>
      <w:numFmt w:val="bullet"/>
      <w:lvlText w:val="-"/>
      <w:lvlJc w:val="left"/>
      <w:pPr>
        <w:ind w:left="1080" w:hanging="360"/>
      </w:pPr>
      <w:rPr>
        <w:rFonts w:ascii="Times New Roman" w:eastAsia="SimSun" w:hAnsi="Times New Roman" w:cs="Times New Roman" w:hint="default"/>
      </w:rPr>
    </w:lvl>
    <w:lvl w:ilvl="2" w:tplc="3CCA8552">
      <w:start w:val="1"/>
      <w:numFmt w:val="bullet"/>
      <w:lvlText w:val=""/>
      <w:lvlJc w:val="left"/>
      <w:pPr>
        <w:ind w:left="1800" w:hanging="360"/>
      </w:pPr>
      <w:rPr>
        <w:rFonts w:ascii="Wingdings" w:hAnsi="Wingdings" w:hint="default"/>
      </w:rPr>
    </w:lvl>
    <w:lvl w:ilvl="3" w:tplc="00B8E850">
      <w:start w:val="1"/>
      <w:numFmt w:val="bullet"/>
      <w:lvlText w:val=""/>
      <w:lvlJc w:val="left"/>
      <w:pPr>
        <w:ind w:left="2520" w:hanging="360"/>
      </w:pPr>
      <w:rPr>
        <w:rFonts w:ascii="Symbol" w:hAnsi="Symbol" w:hint="default"/>
      </w:rPr>
    </w:lvl>
    <w:lvl w:ilvl="4" w:tplc="F6F6FDFC">
      <w:start w:val="1"/>
      <w:numFmt w:val="bullet"/>
      <w:lvlText w:val="o"/>
      <w:lvlJc w:val="left"/>
      <w:pPr>
        <w:ind w:left="3240" w:hanging="360"/>
      </w:pPr>
      <w:rPr>
        <w:rFonts w:ascii="Courier New" w:hAnsi="Courier New" w:cs="Courier New" w:hint="default"/>
      </w:rPr>
    </w:lvl>
    <w:lvl w:ilvl="5" w:tplc="4D0412DC">
      <w:start w:val="1"/>
      <w:numFmt w:val="bullet"/>
      <w:lvlText w:val=""/>
      <w:lvlJc w:val="left"/>
      <w:pPr>
        <w:ind w:left="3960" w:hanging="360"/>
      </w:pPr>
      <w:rPr>
        <w:rFonts w:ascii="Wingdings" w:hAnsi="Wingdings" w:hint="default"/>
      </w:rPr>
    </w:lvl>
    <w:lvl w:ilvl="6" w:tplc="DF8EE30A">
      <w:start w:val="1"/>
      <w:numFmt w:val="bullet"/>
      <w:lvlText w:val=""/>
      <w:lvlJc w:val="left"/>
      <w:pPr>
        <w:ind w:left="4680" w:hanging="360"/>
      </w:pPr>
      <w:rPr>
        <w:rFonts w:ascii="Symbol" w:hAnsi="Symbol" w:hint="default"/>
      </w:rPr>
    </w:lvl>
    <w:lvl w:ilvl="7" w:tplc="789C5CE6">
      <w:start w:val="1"/>
      <w:numFmt w:val="bullet"/>
      <w:lvlText w:val="o"/>
      <w:lvlJc w:val="left"/>
      <w:pPr>
        <w:ind w:left="5400" w:hanging="360"/>
      </w:pPr>
      <w:rPr>
        <w:rFonts w:ascii="Courier New" w:hAnsi="Courier New" w:cs="Courier New" w:hint="default"/>
      </w:rPr>
    </w:lvl>
    <w:lvl w:ilvl="8" w:tplc="3CDE83B0">
      <w:start w:val="1"/>
      <w:numFmt w:val="bullet"/>
      <w:lvlText w:val=""/>
      <w:lvlJc w:val="left"/>
      <w:pPr>
        <w:ind w:left="6120" w:hanging="360"/>
      </w:pPr>
      <w:rPr>
        <w:rFonts w:ascii="Wingdings" w:hAnsi="Wingdings" w:hint="default"/>
      </w:rPr>
    </w:lvl>
  </w:abstractNum>
  <w:abstractNum w:abstractNumId="16" w15:restartNumberingAfterBreak="0">
    <w:nsid w:val="46637479"/>
    <w:multiLevelType w:val="multilevel"/>
    <w:tmpl w:val="371A39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276DA7"/>
    <w:multiLevelType w:val="hybridMultilevel"/>
    <w:tmpl w:val="9E358D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79200F"/>
    <w:multiLevelType w:val="hybridMultilevel"/>
    <w:tmpl w:val="11E8731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9" w15:restartNumberingAfterBreak="0">
    <w:nsid w:val="562A512C"/>
    <w:multiLevelType w:val="multilevel"/>
    <w:tmpl w:val="7A0478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830609B"/>
    <w:multiLevelType w:val="multilevel"/>
    <w:tmpl w:val="AC12A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91544C6"/>
    <w:multiLevelType w:val="hybridMultilevel"/>
    <w:tmpl w:val="5656A1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648337DC"/>
    <w:multiLevelType w:val="multilevel"/>
    <w:tmpl w:val="4D5AC9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890292A"/>
    <w:multiLevelType w:val="hybridMultilevel"/>
    <w:tmpl w:val="B30410D6"/>
    <w:lvl w:ilvl="0" w:tplc="391EC53A">
      <w:start w:val="1"/>
      <w:numFmt w:val="decimal"/>
      <w:lvlText w:val="%1."/>
      <w:lvlJc w:val="left"/>
      <w:pPr>
        <w:ind w:left="360" w:hanging="360"/>
      </w:pPr>
    </w:lvl>
    <w:lvl w:ilvl="1" w:tplc="E5384ED0">
      <w:start w:val="1"/>
      <w:numFmt w:val="lowerLetter"/>
      <w:lvlText w:val="%2."/>
      <w:lvlJc w:val="left"/>
      <w:pPr>
        <w:ind w:left="1080" w:hanging="360"/>
      </w:pPr>
    </w:lvl>
    <w:lvl w:ilvl="2" w:tplc="F81A9774">
      <w:start w:val="1"/>
      <w:numFmt w:val="lowerRoman"/>
      <w:lvlText w:val="%3."/>
      <w:lvlJc w:val="right"/>
      <w:pPr>
        <w:ind w:left="1800" w:hanging="180"/>
      </w:pPr>
    </w:lvl>
    <w:lvl w:ilvl="3" w:tplc="A1BAFF24">
      <w:start w:val="1"/>
      <w:numFmt w:val="decimal"/>
      <w:lvlText w:val="%4."/>
      <w:lvlJc w:val="left"/>
      <w:pPr>
        <w:ind w:left="2520" w:hanging="360"/>
      </w:pPr>
    </w:lvl>
    <w:lvl w:ilvl="4" w:tplc="B14C2E00">
      <w:start w:val="1"/>
      <w:numFmt w:val="lowerLetter"/>
      <w:lvlText w:val="%5."/>
      <w:lvlJc w:val="left"/>
      <w:pPr>
        <w:ind w:left="3240" w:hanging="360"/>
      </w:pPr>
    </w:lvl>
    <w:lvl w:ilvl="5" w:tplc="FCDAF5BE">
      <w:start w:val="1"/>
      <w:numFmt w:val="lowerRoman"/>
      <w:lvlText w:val="%6."/>
      <w:lvlJc w:val="right"/>
      <w:pPr>
        <w:ind w:left="3960" w:hanging="180"/>
      </w:pPr>
    </w:lvl>
    <w:lvl w:ilvl="6" w:tplc="40B01778">
      <w:start w:val="1"/>
      <w:numFmt w:val="decimal"/>
      <w:lvlText w:val="%7."/>
      <w:lvlJc w:val="left"/>
      <w:pPr>
        <w:ind w:left="4680" w:hanging="360"/>
      </w:pPr>
    </w:lvl>
    <w:lvl w:ilvl="7" w:tplc="CBE6B7DA">
      <w:start w:val="1"/>
      <w:numFmt w:val="lowerLetter"/>
      <w:lvlText w:val="%8."/>
      <w:lvlJc w:val="left"/>
      <w:pPr>
        <w:ind w:left="5400" w:hanging="360"/>
      </w:pPr>
    </w:lvl>
    <w:lvl w:ilvl="8" w:tplc="BBBCC54E">
      <w:start w:val="1"/>
      <w:numFmt w:val="lowerRoman"/>
      <w:lvlText w:val="%9."/>
      <w:lvlJc w:val="right"/>
      <w:pPr>
        <w:ind w:left="6120" w:hanging="180"/>
      </w:pPr>
    </w:lvl>
  </w:abstractNum>
  <w:abstractNum w:abstractNumId="24" w15:restartNumberingAfterBreak="0">
    <w:nsid w:val="6DE70FED"/>
    <w:multiLevelType w:val="multilevel"/>
    <w:tmpl w:val="7090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E2B14"/>
    <w:multiLevelType w:val="multilevel"/>
    <w:tmpl w:val="9B0E1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5D3132"/>
    <w:multiLevelType w:val="hybridMultilevel"/>
    <w:tmpl w:val="131C99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9EB7EF5"/>
    <w:multiLevelType w:val="hybridMultilevel"/>
    <w:tmpl w:val="8D6034E8"/>
    <w:lvl w:ilvl="0" w:tplc="3ADEB362">
      <w:start w:val="1"/>
      <w:numFmt w:val="bullet"/>
      <w:lvlText w:val="o"/>
      <w:lvlJc w:val="left"/>
      <w:pPr>
        <w:ind w:left="1080" w:hanging="360"/>
      </w:pPr>
      <w:rPr>
        <w:rFonts w:ascii="Courier New" w:hAnsi="Courier New" w:cs="Courier New" w:hint="default"/>
      </w:rPr>
    </w:lvl>
    <w:lvl w:ilvl="1" w:tplc="4F60668A">
      <w:start w:val="1"/>
      <w:numFmt w:val="bullet"/>
      <w:lvlText w:val="o"/>
      <w:lvlJc w:val="left"/>
      <w:pPr>
        <w:ind w:left="1440" w:hanging="360"/>
      </w:pPr>
      <w:rPr>
        <w:rFonts w:ascii="Courier New" w:hAnsi="Courier New" w:cs="Courier New" w:hint="default"/>
      </w:rPr>
    </w:lvl>
    <w:lvl w:ilvl="2" w:tplc="57746914">
      <w:start w:val="1"/>
      <w:numFmt w:val="bullet"/>
      <w:lvlText w:val=""/>
      <w:lvlJc w:val="left"/>
      <w:pPr>
        <w:ind w:left="2160" w:hanging="360"/>
      </w:pPr>
      <w:rPr>
        <w:rFonts w:ascii="Wingdings" w:hAnsi="Wingdings" w:hint="default"/>
      </w:rPr>
    </w:lvl>
    <w:lvl w:ilvl="3" w:tplc="9650F88C">
      <w:start w:val="1"/>
      <w:numFmt w:val="bullet"/>
      <w:lvlText w:val=""/>
      <w:lvlJc w:val="left"/>
      <w:pPr>
        <w:ind w:left="2880" w:hanging="360"/>
      </w:pPr>
      <w:rPr>
        <w:rFonts w:ascii="Symbol" w:hAnsi="Symbol" w:hint="default"/>
      </w:rPr>
    </w:lvl>
    <w:lvl w:ilvl="4" w:tplc="C164D47C">
      <w:start w:val="1"/>
      <w:numFmt w:val="bullet"/>
      <w:lvlText w:val="o"/>
      <w:lvlJc w:val="left"/>
      <w:pPr>
        <w:ind w:left="3600" w:hanging="360"/>
      </w:pPr>
      <w:rPr>
        <w:rFonts w:ascii="Courier New" w:hAnsi="Courier New" w:cs="Courier New" w:hint="default"/>
      </w:rPr>
    </w:lvl>
    <w:lvl w:ilvl="5" w:tplc="311A33F6">
      <w:start w:val="1"/>
      <w:numFmt w:val="bullet"/>
      <w:lvlText w:val=""/>
      <w:lvlJc w:val="left"/>
      <w:pPr>
        <w:ind w:left="4320" w:hanging="360"/>
      </w:pPr>
      <w:rPr>
        <w:rFonts w:ascii="Wingdings" w:hAnsi="Wingdings" w:hint="default"/>
      </w:rPr>
    </w:lvl>
    <w:lvl w:ilvl="6" w:tplc="E81ADD08">
      <w:start w:val="1"/>
      <w:numFmt w:val="bullet"/>
      <w:lvlText w:val=""/>
      <w:lvlJc w:val="left"/>
      <w:pPr>
        <w:ind w:left="5040" w:hanging="360"/>
      </w:pPr>
      <w:rPr>
        <w:rFonts w:ascii="Symbol" w:hAnsi="Symbol" w:hint="default"/>
      </w:rPr>
    </w:lvl>
    <w:lvl w:ilvl="7" w:tplc="01C2ACA0">
      <w:start w:val="1"/>
      <w:numFmt w:val="bullet"/>
      <w:lvlText w:val="o"/>
      <w:lvlJc w:val="left"/>
      <w:pPr>
        <w:ind w:left="5760" w:hanging="360"/>
      </w:pPr>
      <w:rPr>
        <w:rFonts w:ascii="Courier New" w:hAnsi="Courier New" w:cs="Courier New" w:hint="default"/>
      </w:rPr>
    </w:lvl>
    <w:lvl w:ilvl="8" w:tplc="1EDE9562">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0"/>
  </w:num>
  <w:num w:numId="4">
    <w:abstractNumId w:val="2"/>
  </w:num>
  <w:num w:numId="5">
    <w:abstractNumId w:val="27"/>
  </w:num>
  <w:num w:numId="6">
    <w:abstractNumId w:val="5"/>
  </w:num>
  <w:num w:numId="7">
    <w:abstractNumId w:val="17"/>
  </w:num>
  <w:num w:numId="8">
    <w:abstractNumId w:val="6"/>
  </w:num>
  <w:num w:numId="9">
    <w:abstractNumId w:val="11"/>
  </w:num>
  <w:num w:numId="10">
    <w:abstractNumId w:val="9"/>
  </w:num>
  <w:num w:numId="11">
    <w:abstractNumId w:val="14"/>
  </w:num>
  <w:num w:numId="12">
    <w:abstractNumId w:val="8"/>
  </w:num>
  <w:num w:numId="13">
    <w:abstractNumId w:val="24"/>
  </w:num>
  <w:num w:numId="14">
    <w:abstractNumId w:val="21"/>
  </w:num>
  <w:num w:numId="15">
    <w:abstractNumId w:val="4"/>
  </w:num>
  <w:num w:numId="16">
    <w:abstractNumId w:val="7"/>
  </w:num>
  <w:num w:numId="17">
    <w:abstractNumId w:val="3"/>
  </w:num>
  <w:num w:numId="18">
    <w:abstractNumId w:val="15"/>
  </w:num>
  <w:num w:numId="19">
    <w:abstractNumId w:val="19"/>
  </w:num>
  <w:num w:numId="20">
    <w:abstractNumId w:val="20"/>
  </w:num>
  <w:num w:numId="21">
    <w:abstractNumId w:val="22"/>
  </w:num>
  <w:num w:numId="22">
    <w:abstractNumId w:val="16"/>
  </w:num>
  <w:num w:numId="23">
    <w:abstractNumId w:val="0"/>
  </w:num>
  <w:num w:numId="24">
    <w:abstractNumId w:val="1"/>
  </w:num>
  <w:num w:numId="25">
    <w:abstractNumId w:val="12"/>
  </w:num>
  <w:num w:numId="26">
    <w:abstractNumId w:val="25"/>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13"/>
    <w:rsid w:val="000B405E"/>
    <w:rsid w:val="000C6213"/>
    <w:rsid w:val="001619B3"/>
    <w:rsid w:val="001E08ED"/>
    <w:rsid w:val="0020242D"/>
    <w:rsid w:val="00260508"/>
    <w:rsid w:val="00353E64"/>
    <w:rsid w:val="00385C77"/>
    <w:rsid w:val="003A7B19"/>
    <w:rsid w:val="00426D04"/>
    <w:rsid w:val="0043298D"/>
    <w:rsid w:val="00667908"/>
    <w:rsid w:val="006F5CE3"/>
    <w:rsid w:val="007A4B82"/>
    <w:rsid w:val="007D47E8"/>
    <w:rsid w:val="008058BC"/>
    <w:rsid w:val="008604E0"/>
    <w:rsid w:val="00861F7E"/>
    <w:rsid w:val="008C1B16"/>
    <w:rsid w:val="008F2E98"/>
    <w:rsid w:val="008F5BD5"/>
    <w:rsid w:val="00946EAC"/>
    <w:rsid w:val="009603E0"/>
    <w:rsid w:val="00965337"/>
    <w:rsid w:val="009C51CC"/>
    <w:rsid w:val="00A64A27"/>
    <w:rsid w:val="00AC5530"/>
    <w:rsid w:val="00AD76D6"/>
    <w:rsid w:val="00B343DD"/>
    <w:rsid w:val="00B86B24"/>
    <w:rsid w:val="00BF572E"/>
    <w:rsid w:val="00C15528"/>
    <w:rsid w:val="00CE5F90"/>
    <w:rsid w:val="00CF0366"/>
    <w:rsid w:val="00D66C29"/>
    <w:rsid w:val="00D7210B"/>
    <w:rsid w:val="00DE1771"/>
    <w:rsid w:val="00DF2E0A"/>
    <w:rsid w:val="00E76304"/>
    <w:rsid w:val="00E90DA0"/>
    <w:rsid w:val="00F129E4"/>
    <w:rsid w:val="00F42915"/>
    <w:rsid w:val="00F9268E"/>
    <w:rsid w:val="00FD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E4E2D"/>
  <w15:docId w15:val="{3750F3B8-6F8D-4C22-8BBE-1E7002C0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apple-converted-space">
    <w:name w:val="apple-converted-space"/>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customStyle="1" w:styleId="Default">
    <w:name w:val="Default"/>
    <w:rsid w:val="001E08E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hAnsi="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Merck KGaA, Darmstadt, Germany</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M207300</dc:creator>
  <cp:lastModifiedBy>Rema Panickar A/P Sugunan @ Vasanthan</cp:lastModifiedBy>
  <cp:revision>3</cp:revision>
  <dcterms:created xsi:type="dcterms:W3CDTF">2025-02-21T05:53:00Z</dcterms:created>
  <dcterms:modified xsi:type="dcterms:W3CDTF">2025-02-25T08:12:00Z</dcterms:modified>
</cp:coreProperties>
</file>